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B83695">
        <w:trPr>
          <w:trHeight w:hRule="exact" w:val="1889"/>
        </w:trPr>
        <w:tc>
          <w:tcPr>
            <w:tcW w:w="426" w:type="dxa"/>
          </w:tcPr>
          <w:p w:rsidR="00B83695" w:rsidRDefault="00B83695"/>
        </w:tc>
        <w:tc>
          <w:tcPr>
            <w:tcW w:w="710" w:type="dxa"/>
          </w:tcPr>
          <w:p w:rsidR="00B83695" w:rsidRDefault="00B83695"/>
        </w:tc>
        <w:tc>
          <w:tcPr>
            <w:tcW w:w="1419" w:type="dxa"/>
          </w:tcPr>
          <w:p w:rsidR="00B83695" w:rsidRDefault="00B83695"/>
        </w:tc>
        <w:tc>
          <w:tcPr>
            <w:tcW w:w="1419" w:type="dxa"/>
          </w:tcPr>
          <w:p w:rsidR="00B83695" w:rsidRDefault="00B83695"/>
        </w:tc>
        <w:tc>
          <w:tcPr>
            <w:tcW w:w="851" w:type="dxa"/>
          </w:tcPr>
          <w:p w:rsidR="00B83695" w:rsidRDefault="00B83695"/>
        </w:tc>
        <w:tc>
          <w:tcPr>
            <w:tcW w:w="5401" w:type="dxa"/>
            <w:gridSpan w:val="4"/>
            <w:shd w:val="clear" w:color="000000" w:fill="FFFFFF"/>
            <w:tcMar>
              <w:left w:w="34" w:type="dxa"/>
              <w:right w:w="34" w:type="dxa"/>
            </w:tcMar>
          </w:tcPr>
          <w:p w:rsidR="00B83695" w:rsidRPr="001A2694" w:rsidRDefault="001A2694">
            <w:pPr>
              <w:spacing w:after="0" w:line="240" w:lineRule="auto"/>
              <w:jc w:val="both"/>
              <w:rPr>
                <w:lang w:val="ru-RU"/>
              </w:rPr>
            </w:pPr>
            <w:r w:rsidRPr="001A2694">
              <w:rPr>
                <w:rFonts w:ascii="Times New Roman" w:hAnsi="Times New Roman" w:cs="Times New Roman"/>
                <w:color w:val="000000"/>
                <w:lang w:val="ru-RU"/>
              </w:rPr>
              <w:t>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28.03.2022 №28.</w:t>
            </w:r>
          </w:p>
          <w:p w:rsidR="00B83695" w:rsidRPr="001A2694" w:rsidRDefault="00B83695">
            <w:pPr>
              <w:spacing w:after="0" w:line="240" w:lineRule="auto"/>
              <w:jc w:val="both"/>
              <w:rPr>
                <w:lang w:val="ru-RU"/>
              </w:rPr>
            </w:pPr>
          </w:p>
          <w:p w:rsidR="00B83695" w:rsidRDefault="001A2694">
            <w:pPr>
              <w:spacing w:after="0" w:line="240" w:lineRule="auto"/>
              <w:jc w:val="both"/>
            </w:pPr>
            <w:r>
              <w:rPr>
                <w:rFonts w:ascii="Times New Roman" w:hAnsi="Times New Roman" w:cs="Times New Roman"/>
                <w:color w:val="000000"/>
              </w:rPr>
              <w:t>.</w:t>
            </w:r>
          </w:p>
        </w:tc>
      </w:tr>
      <w:tr w:rsidR="00B83695">
        <w:trPr>
          <w:trHeight w:hRule="exact" w:val="585"/>
        </w:trPr>
        <w:tc>
          <w:tcPr>
            <w:tcW w:w="10221" w:type="dxa"/>
            <w:gridSpan w:val="9"/>
            <w:shd w:val="clear" w:color="000000" w:fill="FFFFFF"/>
            <w:tcMar>
              <w:left w:w="34" w:type="dxa"/>
              <w:right w:w="34" w:type="dxa"/>
            </w:tcMar>
          </w:tcPr>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83695" w:rsidRDefault="001A269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83695" w:rsidRPr="001A2694">
        <w:trPr>
          <w:trHeight w:hRule="exact" w:val="314"/>
        </w:trPr>
        <w:tc>
          <w:tcPr>
            <w:tcW w:w="10221" w:type="dxa"/>
            <w:gridSpan w:val="9"/>
            <w:shd w:val="clear" w:color="000000" w:fill="FFFFFF"/>
            <w:tcMar>
              <w:left w:w="34" w:type="dxa"/>
              <w:right w:w="34" w:type="dxa"/>
            </w:tcMar>
          </w:tcPr>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Кафедра "Педагогики, психологии и социальной работы"</w:t>
            </w:r>
          </w:p>
        </w:tc>
      </w:tr>
      <w:tr w:rsidR="00B83695">
        <w:trPr>
          <w:trHeight w:hRule="exact" w:val="267"/>
        </w:trPr>
        <w:tc>
          <w:tcPr>
            <w:tcW w:w="426" w:type="dxa"/>
          </w:tcPr>
          <w:p w:rsidR="00B83695" w:rsidRPr="001A2694" w:rsidRDefault="00B83695">
            <w:pPr>
              <w:rPr>
                <w:lang w:val="ru-RU"/>
              </w:rPr>
            </w:pPr>
          </w:p>
        </w:tc>
        <w:tc>
          <w:tcPr>
            <w:tcW w:w="710" w:type="dxa"/>
          </w:tcPr>
          <w:p w:rsidR="00B83695" w:rsidRPr="001A2694" w:rsidRDefault="00B83695">
            <w:pPr>
              <w:rPr>
                <w:lang w:val="ru-RU"/>
              </w:rPr>
            </w:pPr>
          </w:p>
        </w:tc>
        <w:tc>
          <w:tcPr>
            <w:tcW w:w="1419" w:type="dxa"/>
          </w:tcPr>
          <w:p w:rsidR="00B83695" w:rsidRPr="001A2694" w:rsidRDefault="00B83695">
            <w:pPr>
              <w:rPr>
                <w:lang w:val="ru-RU"/>
              </w:rPr>
            </w:pPr>
          </w:p>
        </w:tc>
        <w:tc>
          <w:tcPr>
            <w:tcW w:w="1419" w:type="dxa"/>
          </w:tcPr>
          <w:p w:rsidR="00B83695" w:rsidRPr="001A2694" w:rsidRDefault="00B83695">
            <w:pPr>
              <w:rPr>
                <w:lang w:val="ru-RU"/>
              </w:rPr>
            </w:pPr>
          </w:p>
        </w:tc>
        <w:tc>
          <w:tcPr>
            <w:tcW w:w="851" w:type="dxa"/>
          </w:tcPr>
          <w:p w:rsidR="00B83695" w:rsidRPr="001A2694" w:rsidRDefault="00B83695">
            <w:pPr>
              <w:rPr>
                <w:lang w:val="ru-RU"/>
              </w:rPr>
            </w:pPr>
          </w:p>
        </w:tc>
        <w:tc>
          <w:tcPr>
            <w:tcW w:w="285" w:type="dxa"/>
          </w:tcPr>
          <w:p w:rsidR="00B83695" w:rsidRPr="001A2694" w:rsidRDefault="00B83695">
            <w:pPr>
              <w:rPr>
                <w:lang w:val="ru-RU"/>
              </w:rPr>
            </w:pPr>
          </w:p>
        </w:tc>
        <w:tc>
          <w:tcPr>
            <w:tcW w:w="1277" w:type="dxa"/>
          </w:tcPr>
          <w:p w:rsidR="00B83695" w:rsidRPr="001A2694" w:rsidRDefault="00B83695">
            <w:pPr>
              <w:rPr>
                <w:lang w:val="ru-RU"/>
              </w:rPr>
            </w:pPr>
          </w:p>
        </w:tc>
        <w:tc>
          <w:tcPr>
            <w:tcW w:w="3842" w:type="dxa"/>
            <w:gridSpan w:val="2"/>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УТВЕРЖДАЮ</w:t>
            </w:r>
          </w:p>
        </w:tc>
      </w:tr>
      <w:tr w:rsidR="00B83695" w:rsidRPr="001A2694">
        <w:trPr>
          <w:trHeight w:hRule="exact" w:val="972"/>
        </w:trPr>
        <w:tc>
          <w:tcPr>
            <w:tcW w:w="426" w:type="dxa"/>
          </w:tcPr>
          <w:p w:rsidR="00B83695" w:rsidRDefault="00B83695"/>
        </w:tc>
        <w:tc>
          <w:tcPr>
            <w:tcW w:w="710" w:type="dxa"/>
          </w:tcPr>
          <w:p w:rsidR="00B83695" w:rsidRDefault="00B83695"/>
        </w:tc>
        <w:tc>
          <w:tcPr>
            <w:tcW w:w="1419" w:type="dxa"/>
          </w:tcPr>
          <w:p w:rsidR="00B83695" w:rsidRDefault="00B83695"/>
        </w:tc>
        <w:tc>
          <w:tcPr>
            <w:tcW w:w="1419" w:type="dxa"/>
          </w:tcPr>
          <w:p w:rsidR="00B83695" w:rsidRDefault="00B83695"/>
        </w:tc>
        <w:tc>
          <w:tcPr>
            <w:tcW w:w="851" w:type="dxa"/>
          </w:tcPr>
          <w:p w:rsidR="00B83695" w:rsidRDefault="00B83695"/>
        </w:tc>
        <w:tc>
          <w:tcPr>
            <w:tcW w:w="285" w:type="dxa"/>
          </w:tcPr>
          <w:p w:rsidR="00B83695" w:rsidRDefault="00B83695"/>
        </w:tc>
        <w:tc>
          <w:tcPr>
            <w:tcW w:w="1277" w:type="dxa"/>
          </w:tcPr>
          <w:p w:rsidR="00B83695" w:rsidRDefault="00B83695"/>
        </w:tc>
        <w:tc>
          <w:tcPr>
            <w:tcW w:w="3842" w:type="dxa"/>
            <w:gridSpan w:val="2"/>
            <w:shd w:val="clear" w:color="000000" w:fill="FFFFFF"/>
            <w:tcMar>
              <w:left w:w="34" w:type="dxa"/>
              <w:right w:w="34" w:type="dxa"/>
            </w:tcMar>
          </w:tcPr>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Ректор, д.фил.н., профессор</w:t>
            </w:r>
          </w:p>
          <w:p w:rsidR="00B83695" w:rsidRPr="001A2694" w:rsidRDefault="00B83695">
            <w:pPr>
              <w:spacing w:after="0" w:line="240" w:lineRule="auto"/>
              <w:jc w:val="center"/>
              <w:rPr>
                <w:sz w:val="24"/>
                <w:szCs w:val="24"/>
                <w:lang w:val="ru-RU"/>
              </w:rPr>
            </w:pPr>
          </w:p>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______________А.Э. Еремеев</w:t>
            </w:r>
          </w:p>
        </w:tc>
      </w:tr>
      <w:tr w:rsidR="00B83695">
        <w:trPr>
          <w:trHeight w:hRule="exact" w:val="277"/>
        </w:trPr>
        <w:tc>
          <w:tcPr>
            <w:tcW w:w="426" w:type="dxa"/>
          </w:tcPr>
          <w:p w:rsidR="00B83695" w:rsidRPr="001A2694" w:rsidRDefault="00B83695">
            <w:pPr>
              <w:rPr>
                <w:lang w:val="ru-RU"/>
              </w:rPr>
            </w:pPr>
          </w:p>
        </w:tc>
        <w:tc>
          <w:tcPr>
            <w:tcW w:w="710" w:type="dxa"/>
          </w:tcPr>
          <w:p w:rsidR="00B83695" w:rsidRPr="001A2694" w:rsidRDefault="00B83695">
            <w:pPr>
              <w:rPr>
                <w:lang w:val="ru-RU"/>
              </w:rPr>
            </w:pPr>
          </w:p>
        </w:tc>
        <w:tc>
          <w:tcPr>
            <w:tcW w:w="1419" w:type="dxa"/>
          </w:tcPr>
          <w:p w:rsidR="00B83695" w:rsidRPr="001A2694" w:rsidRDefault="00B83695">
            <w:pPr>
              <w:rPr>
                <w:lang w:val="ru-RU"/>
              </w:rPr>
            </w:pPr>
          </w:p>
        </w:tc>
        <w:tc>
          <w:tcPr>
            <w:tcW w:w="1419" w:type="dxa"/>
          </w:tcPr>
          <w:p w:rsidR="00B83695" w:rsidRPr="001A2694" w:rsidRDefault="00B83695">
            <w:pPr>
              <w:rPr>
                <w:lang w:val="ru-RU"/>
              </w:rPr>
            </w:pPr>
          </w:p>
        </w:tc>
        <w:tc>
          <w:tcPr>
            <w:tcW w:w="851" w:type="dxa"/>
          </w:tcPr>
          <w:p w:rsidR="00B83695" w:rsidRPr="001A2694" w:rsidRDefault="00B83695">
            <w:pPr>
              <w:rPr>
                <w:lang w:val="ru-RU"/>
              </w:rPr>
            </w:pPr>
          </w:p>
        </w:tc>
        <w:tc>
          <w:tcPr>
            <w:tcW w:w="285" w:type="dxa"/>
          </w:tcPr>
          <w:p w:rsidR="00B83695" w:rsidRPr="001A2694" w:rsidRDefault="00B83695">
            <w:pPr>
              <w:rPr>
                <w:lang w:val="ru-RU"/>
              </w:rPr>
            </w:pPr>
          </w:p>
        </w:tc>
        <w:tc>
          <w:tcPr>
            <w:tcW w:w="1277" w:type="dxa"/>
          </w:tcPr>
          <w:p w:rsidR="00B83695" w:rsidRPr="001A2694" w:rsidRDefault="00B83695">
            <w:pPr>
              <w:rPr>
                <w:lang w:val="ru-RU"/>
              </w:rPr>
            </w:pPr>
          </w:p>
        </w:tc>
        <w:tc>
          <w:tcPr>
            <w:tcW w:w="3842" w:type="dxa"/>
            <w:gridSpan w:val="2"/>
            <w:shd w:val="clear" w:color="000000" w:fill="FFFFFF"/>
            <w:tcMar>
              <w:left w:w="34" w:type="dxa"/>
              <w:right w:w="34" w:type="dxa"/>
            </w:tcMar>
          </w:tcPr>
          <w:p w:rsidR="00B83695" w:rsidRDefault="001A2694">
            <w:pPr>
              <w:spacing w:after="0" w:line="240" w:lineRule="auto"/>
              <w:jc w:val="right"/>
              <w:rPr>
                <w:sz w:val="24"/>
                <w:szCs w:val="24"/>
              </w:rPr>
            </w:pPr>
            <w:r>
              <w:rPr>
                <w:rFonts w:ascii="Times New Roman" w:hAnsi="Times New Roman" w:cs="Times New Roman"/>
                <w:color w:val="000000"/>
                <w:sz w:val="24"/>
                <w:szCs w:val="24"/>
              </w:rPr>
              <w:t>28.03.2022</w:t>
            </w:r>
          </w:p>
        </w:tc>
      </w:tr>
      <w:tr w:rsidR="00B83695">
        <w:trPr>
          <w:trHeight w:hRule="exact" w:val="277"/>
        </w:trPr>
        <w:tc>
          <w:tcPr>
            <w:tcW w:w="426" w:type="dxa"/>
          </w:tcPr>
          <w:p w:rsidR="00B83695" w:rsidRDefault="00B83695"/>
        </w:tc>
        <w:tc>
          <w:tcPr>
            <w:tcW w:w="710" w:type="dxa"/>
          </w:tcPr>
          <w:p w:rsidR="00B83695" w:rsidRDefault="00B83695"/>
        </w:tc>
        <w:tc>
          <w:tcPr>
            <w:tcW w:w="1419" w:type="dxa"/>
          </w:tcPr>
          <w:p w:rsidR="00B83695" w:rsidRDefault="00B83695"/>
        </w:tc>
        <w:tc>
          <w:tcPr>
            <w:tcW w:w="1419" w:type="dxa"/>
          </w:tcPr>
          <w:p w:rsidR="00B83695" w:rsidRDefault="00B83695"/>
        </w:tc>
        <w:tc>
          <w:tcPr>
            <w:tcW w:w="851" w:type="dxa"/>
          </w:tcPr>
          <w:p w:rsidR="00B83695" w:rsidRDefault="00B83695"/>
        </w:tc>
        <w:tc>
          <w:tcPr>
            <w:tcW w:w="285" w:type="dxa"/>
          </w:tcPr>
          <w:p w:rsidR="00B83695" w:rsidRDefault="00B83695"/>
        </w:tc>
        <w:tc>
          <w:tcPr>
            <w:tcW w:w="1277" w:type="dxa"/>
          </w:tcPr>
          <w:p w:rsidR="00B83695" w:rsidRDefault="00B83695"/>
        </w:tc>
        <w:tc>
          <w:tcPr>
            <w:tcW w:w="993" w:type="dxa"/>
          </w:tcPr>
          <w:p w:rsidR="00B83695" w:rsidRDefault="00B83695"/>
        </w:tc>
        <w:tc>
          <w:tcPr>
            <w:tcW w:w="2836" w:type="dxa"/>
          </w:tcPr>
          <w:p w:rsidR="00B83695" w:rsidRDefault="00B83695"/>
        </w:tc>
      </w:tr>
      <w:tr w:rsidR="00B83695">
        <w:trPr>
          <w:trHeight w:hRule="exact" w:val="416"/>
        </w:trPr>
        <w:tc>
          <w:tcPr>
            <w:tcW w:w="10221" w:type="dxa"/>
            <w:gridSpan w:val="9"/>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83695">
        <w:trPr>
          <w:trHeight w:hRule="exact" w:val="1496"/>
        </w:trPr>
        <w:tc>
          <w:tcPr>
            <w:tcW w:w="426" w:type="dxa"/>
          </w:tcPr>
          <w:p w:rsidR="00B83695" w:rsidRDefault="00B83695"/>
        </w:tc>
        <w:tc>
          <w:tcPr>
            <w:tcW w:w="710" w:type="dxa"/>
          </w:tcPr>
          <w:p w:rsidR="00B83695" w:rsidRDefault="00B83695"/>
        </w:tc>
        <w:tc>
          <w:tcPr>
            <w:tcW w:w="1419" w:type="dxa"/>
          </w:tcPr>
          <w:p w:rsidR="00B83695" w:rsidRDefault="00B83695"/>
        </w:tc>
        <w:tc>
          <w:tcPr>
            <w:tcW w:w="4834" w:type="dxa"/>
            <w:gridSpan w:val="5"/>
            <w:shd w:val="clear" w:color="000000" w:fill="FFFFFF"/>
            <w:tcMar>
              <w:left w:w="34" w:type="dxa"/>
              <w:right w:w="34" w:type="dxa"/>
            </w:tcMar>
          </w:tcPr>
          <w:p w:rsidR="00B83695" w:rsidRPr="001A2694" w:rsidRDefault="001A2694">
            <w:pPr>
              <w:spacing w:after="0" w:line="240" w:lineRule="auto"/>
              <w:jc w:val="center"/>
              <w:rPr>
                <w:sz w:val="32"/>
                <w:szCs w:val="32"/>
                <w:lang w:val="ru-RU"/>
              </w:rPr>
            </w:pPr>
            <w:r w:rsidRPr="001A2694">
              <w:rPr>
                <w:rFonts w:ascii="Times New Roman" w:hAnsi="Times New Roman" w:cs="Times New Roman"/>
                <w:color w:val="000000"/>
                <w:sz w:val="32"/>
                <w:szCs w:val="32"/>
                <w:lang w:val="ru-RU"/>
              </w:rPr>
              <w:t>Основы методической деятельности в дополнительном образовании</w:t>
            </w:r>
          </w:p>
          <w:p w:rsidR="00B83695" w:rsidRDefault="001A2694">
            <w:pPr>
              <w:spacing w:after="0" w:line="240" w:lineRule="auto"/>
              <w:jc w:val="center"/>
              <w:rPr>
                <w:sz w:val="32"/>
                <w:szCs w:val="32"/>
              </w:rPr>
            </w:pPr>
            <w:r>
              <w:rPr>
                <w:rFonts w:ascii="Times New Roman" w:hAnsi="Times New Roman" w:cs="Times New Roman"/>
                <w:color w:val="000000"/>
                <w:sz w:val="32"/>
                <w:szCs w:val="32"/>
              </w:rPr>
              <w:t>К.М.05.02</w:t>
            </w:r>
          </w:p>
        </w:tc>
        <w:tc>
          <w:tcPr>
            <w:tcW w:w="2836" w:type="dxa"/>
          </w:tcPr>
          <w:p w:rsidR="00B83695" w:rsidRDefault="00B83695"/>
        </w:tc>
      </w:tr>
      <w:tr w:rsidR="00B83695">
        <w:trPr>
          <w:trHeight w:hRule="exact" w:val="277"/>
        </w:trPr>
        <w:tc>
          <w:tcPr>
            <w:tcW w:w="10221" w:type="dxa"/>
            <w:gridSpan w:val="9"/>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B83695" w:rsidRPr="001A2694">
        <w:trPr>
          <w:trHeight w:hRule="exact" w:val="1125"/>
        </w:trPr>
        <w:tc>
          <w:tcPr>
            <w:tcW w:w="426" w:type="dxa"/>
          </w:tcPr>
          <w:p w:rsidR="00B83695" w:rsidRDefault="00B83695"/>
        </w:tc>
        <w:tc>
          <w:tcPr>
            <w:tcW w:w="9795" w:type="dxa"/>
            <w:gridSpan w:val="8"/>
            <w:shd w:val="clear" w:color="000000" w:fill="FFFFFF"/>
            <w:tcMar>
              <w:left w:w="34" w:type="dxa"/>
              <w:right w:w="34" w:type="dxa"/>
            </w:tcMar>
          </w:tcPr>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Направление подготовки: 44.04.01 Педагогическое образование (высшее образование - магистратура)</w:t>
            </w:r>
          </w:p>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Направленность (профиль) программы: «Дополнительное образование детей»</w:t>
            </w:r>
          </w:p>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83695" w:rsidRPr="001A2694">
        <w:trPr>
          <w:trHeight w:hRule="exact" w:val="699"/>
        </w:trPr>
        <w:tc>
          <w:tcPr>
            <w:tcW w:w="10221" w:type="dxa"/>
            <w:gridSpan w:val="9"/>
            <w:shd w:val="clear" w:color="000000" w:fill="FFFFFF"/>
            <w:tcMar>
              <w:left w:w="34" w:type="dxa"/>
              <w:right w:w="34" w:type="dxa"/>
            </w:tcMar>
          </w:tcPr>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B83695">
        <w:trPr>
          <w:trHeight w:hRule="exact" w:val="277"/>
        </w:trPr>
        <w:tc>
          <w:tcPr>
            <w:tcW w:w="3984" w:type="dxa"/>
            <w:gridSpan w:val="4"/>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83695" w:rsidRDefault="00B83695"/>
        </w:tc>
        <w:tc>
          <w:tcPr>
            <w:tcW w:w="285" w:type="dxa"/>
          </w:tcPr>
          <w:p w:rsidR="00B83695" w:rsidRDefault="00B83695"/>
        </w:tc>
        <w:tc>
          <w:tcPr>
            <w:tcW w:w="1277" w:type="dxa"/>
          </w:tcPr>
          <w:p w:rsidR="00B83695" w:rsidRDefault="00B83695"/>
        </w:tc>
        <w:tc>
          <w:tcPr>
            <w:tcW w:w="993" w:type="dxa"/>
          </w:tcPr>
          <w:p w:rsidR="00B83695" w:rsidRDefault="00B83695"/>
        </w:tc>
        <w:tc>
          <w:tcPr>
            <w:tcW w:w="2836" w:type="dxa"/>
          </w:tcPr>
          <w:p w:rsidR="00B83695" w:rsidRDefault="00B83695"/>
        </w:tc>
      </w:tr>
      <w:tr w:rsidR="00B83695">
        <w:trPr>
          <w:trHeight w:hRule="exact" w:val="155"/>
        </w:trPr>
        <w:tc>
          <w:tcPr>
            <w:tcW w:w="426" w:type="dxa"/>
          </w:tcPr>
          <w:p w:rsidR="00B83695" w:rsidRDefault="00B83695"/>
        </w:tc>
        <w:tc>
          <w:tcPr>
            <w:tcW w:w="710" w:type="dxa"/>
          </w:tcPr>
          <w:p w:rsidR="00B83695" w:rsidRDefault="00B83695"/>
        </w:tc>
        <w:tc>
          <w:tcPr>
            <w:tcW w:w="1419" w:type="dxa"/>
          </w:tcPr>
          <w:p w:rsidR="00B83695" w:rsidRDefault="00B83695"/>
        </w:tc>
        <w:tc>
          <w:tcPr>
            <w:tcW w:w="1419" w:type="dxa"/>
          </w:tcPr>
          <w:p w:rsidR="00B83695" w:rsidRDefault="00B83695"/>
        </w:tc>
        <w:tc>
          <w:tcPr>
            <w:tcW w:w="851" w:type="dxa"/>
          </w:tcPr>
          <w:p w:rsidR="00B83695" w:rsidRDefault="00B83695"/>
        </w:tc>
        <w:tc>
          <w:tcPr>
            <w:tcW w:w="285" w:type="dxa"/>
          </w:tcPr>
          <w:p w:rsidR="00B83695" w:rsidRDefault="00B83695"/>
        </w:tc>
        <w:tc>
          <w:tcPr>
            <w:tcW w:w="1277" w:type="dxa"/>
          </w:tcPr>
          <w:p w:rsidR="00B83695" w:rsidRDefault="00B83695"/>
        </w:tc>
        <w:tc>
          <w:tcPr>
            <w:tcW w:w="993" w:type="dxa"/>
          </w:tcPr>
          <w:p w:rsidR="00B83695" w:rsidRDefault="00B83695"/>
        </w:tc>
        <w:tc>
          <w:tcPr>
            <w:tcW w:w="2836" w:type="dxa"/>
          </w:tcPr>
          <w:p w:rsidR="00B83695" w:rsidRDefault="00B83695"/>
        </w:tc>
      </w:tr>
      <w:tr w:rsidR="00B8369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color w:val="000000"/>
                <w:sz w:val="24"/>
                <w:szCs w:val="24"/>
              </w:rPr>
              <w:t>ОБРАЗОВАНИЕ И НАУКА</w:t>
            </w:r>
          </w:p>
        </w:tc>
      </w:tr>
      <w:tr w:rsidR="00B83695" w:rsidRPr="001A269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83695" w:rsidRPr="001A269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83695" w:rsidRPr="001A2694" w:rsidRDefault="00B8369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B83695">
            <w:pPr>
              <w:rPr>
                <w:lang w:val="ru-RU"/>
              </w:rPr>
            </w:pPr>
          </w:p>
        </w:tc>
      </w:tr>
      <w:tr w:rsidR="00B83695" w:rsidRPr="001A2694">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ПЕДАГОГ ДОПОЛНИТЕЛЬНОГО ОБРАЗОВАНИЯ ДЕТЕЙ И ВЗРОСЛЫХ</w:t>
            </w:r>
          </w:p>
        </w:tc>
      </w:tr>
      <w:tr w:rsidR="00B83695">
        <w:trPr>
          <w:trHeight w:hRule="exact" w:val="402"/>
        </w:trPr>
        <w:tc>
          <w:tcPr>
            <w:tcW w:w="5118" w:type="dxa"/>
            <w:gridSpan w:val="6"/>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color w:val="000000"/>
                <w:sz w:val="24"/>
                <w:szCs w:val="24"/>
              </w:rPr>
              <w:t>педагогический, научно-исследовательский, методический</w:t>
            </w:r>
          </w:p>
        </w:tc>
      </w:tr>
      <w:tr w:rsidR="00B83695">
        <w:trPr>
          <w:trHeight w:hRule="exact" w:val="307"/>
        </w:trPr>
        <w:tc>
          <w:tcPr>
            <w:tcW w:w="426" w:type="dxa"/>
          </w:tcPr>
          <w:p w:rsidR="00B83695" w:rsidRDefault="00B83695"/>
        </w:tc>
        <w:tc>
          <w:tcPr>
            <w:tcW w:w="710" w:type="dxa"/>
          </w:tcPr>
          <w:p w:rsidR="00B83695" w:rsidRDefault="00B83695"/>
        </w:tc>
        <w:tc>
          <w:tcPr>
            <w:tcW w:w="1419" w:type="dxa"/>
          </w:tcPr>
          <w:p w:rsidR="00B83695" w:rsidRDefault="00B83695"/>
        </w:tc>
        <w:tc>
          <w:tcPr>
            <w:tcW w:w="1419" w:type="dxa"/>
          </w:tcPr>
          <w:p w:rsidR="00B83695" w:rsidRDefault="00B83695"/>
        </w:tc>
        <w:tc>
          <w:tcPr>
            <w:tcW w:w="851" w:type="dxa"/>
          </w:tcPr>
          <w:p w:rsidR="00B83695" w:rsidRDefault="00B83695"/>
        </w:tc>
        <w:tc>
          <w:tcPr>
            <w:tcW w:w="285" w:type="dxa"/>
          </w:tcPr>
          <w:p w:rsidR="00B83695" w:rsidRDefault="00B83695"/>
        </w:tc>
        <w:tc>
          <w:tcPr>
            <w:tcW w:w="5118" w:type="dxa"/>
            <w:gridSpan w:val="3"/>
            <w:vMerge/>
            <w:shd w:val="clear" w:color="000000" w:fill="FFFFFF"/>
            <w:tcMar>
              <w:left w:w="34" w:type="dxa"/>
              <w:right w:w="34" w:type="dxa"/>
            </w:tcMar>
          </w:tcPr>
          <w:p w:rsidR="00B83695" w:rsidRDefault="00B83695"/>
        </w:tc>
      </w:tr>
      <w:tr w:rsidR="00B83695">
        <w:trPr>
          <w:trHeight w:hRule="exact" w:val="2089"/>
        </w:trPr>
        <w:tc>
          <w:tcPr>
            <w:tcW w:w="426" w:type="dxa"/>
          </w:tcPr>
          <w:p w:rsidR="00B83695" w:rsidRDefault="00B83695"/>
        </w:tc>
        <w:tc>
          <w:tcPr>
            <w:tcW w:w="710" w:type="dxa"/>
          </w:tcPr>
          <w:p w:rsidR="00B83695" w:rsidRDefault="00B83695"/>
        </w:tc>
        <w:tc>
          <w:tcPr>
            <w:tcW w:w="1419" w:type="dxa"/>
          </w:tcPr>
          <w:p w:rsidR="00B83695" w:rsidRDefault="00B83695"/>
        </w:tc>
        <w:tc>
          <w:tcPr>
            <w:tcW w:w="1419" w:type="dxa"/>
          </w:tcPr>
          <w:p w:rsidR="00B83695" w:rsidRDefault="00B83695"/>
        </w:tc>
        <w:tc>
          <w:tcPr>
            <w:tcW w:w="851" w:type="dxa"/>
          </w:tcPr>
          <w:p w:rsidR="00B83695" w:rsidRDefault="00B83695"/>
        </w:tc>
        <w:tc>
          <w:tcPr>
            <w:tcW w:w="285" w:type="dxa"/>
          </w:tcPr>
          <w:p w:rsidR="00B83695" w:rsidRDefault="00B83695"/>
        </w:tc>
        <w:tc>
          <w:tcPr>
            <w:tcW w:w="1277" w:type="dxa"/>
          </w:tcPr>
          <w:p w:rsidR="00B83695" w:rsidRDefault="00B83695"/>
        </w:tc>
        <w:tc>
          <w:tcPr>
            <w:tcW w:w="993" w:type="dxa"/>
          </w:tcPr>
          <w:p w:rsidR="00B83695" w:rsidRDefault="00B83695"/>
        </w:tc>
        <w:tc>
          <w:tcPr>
            <w:tcW w:w="2836" w:type="dxa"/>
          </w:tcPr>
          <w:p w:rsidR="00B83695" w:rsidRDefault="00B83695"/>
        </w:tc>
      </w:tr>
      <w:tr w:rsidR="00B83695">
        <w:trPr>
          <w:trHeight w:hRule="exact" w:val="277"/>
        </w:trPr>
        <w:tc>
          <w:tcPr>
            <w:tcW w:w="10079" w:type="dxa"/>
            <w:gridSpan w:val="9"/>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83695">
        <w:trPr>
          <w:trHeight w:hRule="exact" w:val="1805"/>
        </w:trPr>
        <w:tc>
          <w:tcPr>
            <w:tcW w:w="10079" w:type="dxa"/>
            <w:gridSpan w:val="9"/>
            <w:shd w:val="clear" w:color="000000" w:fill="FFFFFF"/>
            <w:tcMar>
              <w:left w:w="34" w:type="dxa"/>
              <w:right w:w="34" w:type="dxa"/>
            </w:tcMar>
          </w:tcPr>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очной формы обучения 2022 года набора</w:t>
            </w:r>
          </w:p>
          <w:p w:rsidR="00B83695" w:rsidRPr="001A2694" w:rsidRDefault="00B83695">
            <w:pPr>
              <w:spacing w:after="0" w:line="240" w:lineRule="auto"/>
              <w:jc w:val="center"/>
              <w:rPr>
                <w:sz w:val="24"/>
                <w:szCs w:val="24"/>
                <w:lang w:val="ru-RU"/>
              </w:rPr>
            </w:pPr>
          </w:p>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на 2022-2023 учебный год</w:t>
            </w:r>
          </w:p>
          <w:p w:rsidR="00B83695" w:rsidRPr="001A2694" w:rsidRDefault="00B83695">
            <w:pPr>
              <w:spacing w:after="0" w:line="240" w:lineRule="auto"/>
              <w:jc w:val="center"/>
              <w:rPr>
                <w:sz w:val="24"/>
                <w:szCs w:val="24"/>
                <w:lang w:val="ru-RU"/>
              </w:rPr>
            </w:pPr>
          </w:p>
          <w:p w:rsidR="00B83695" w:rsidRDefault="001A2694">
            <w:pPr>
              <w:spacing w:after="0" w:line="240" w:lineRule="auto"/>
              <w:jc w:val="center"/>
              <w:rPr>
                <w:sz w:val="24"/>
                <w:szCs w:val="24"/>
              </w:rPr>
            </w:pPr>
            <w:r>
              <w:rPr>
                <w:rFonts w:ascii="Times New Roman" w:hAnsi="Times New Roman" w:cs="Times New Roman"/>
                <w:color w:val="000000"/>
                <w:sz w:val="24"/>
                <w:szCs w:val="24"/>
              </w:rPr>
              <w:t>Омск, 2022</w:t>
            </w:r>
          </w:p>
        </w:tc>
      </w:tr>
    </w:tbl>
    <w:p w:rsidR="00B83695" w:rsidRDefault="001A269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83695">
        <w:trPr>
          <w:trHeight w:hRule="exact" w:val="2222"/>
        </w:trPr>
        <w:tc>
          <w:tcPr>
            <w:tcW w:w="10788"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lastRenderedPageBreak/>
              <w:t>Составитель:</w:t>
            </w:r>
          </w:p>
          <w:p w:rsidR="00B83695" w:rsidRPr="001A2694" w:rsidRDefault="00B83695">
            <w:pPr>
              <w:spacing w:after="0" w:line="240" w:lineRule="auto"/>
              <w:rPr>
                <w:sz w:val="24"/>
                <w:szCs w:val="24"/>
                <w:lang w:val="ru-RU"/>
              </w:rPr>
            </w:pP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1A2694">
              <w:rPr>
                <w:rFonts w:ascii="Times New Roman" w:hAnsi="Times New Roman" w:cs="Times New Roman"/>
                <w:color w:val="000000"/>
                <w:sz w:val="24"/>
                <w:szCs w:val="24"/>
                <w:lang w:val="ru-RU"/>
              </w:rPr>
              <w:t>Арбузова Е.Н.</w:t>
            </w:r>
          </w:p>
          <w:p w:rsidR="00B83695" w:rsidRPr="001A2694" w:rsidRDefault="00B83695">
            <w:pPr>
              <w:spacing w:after="0" w:line="240" w:lineRule="auto"/>
              <w:rPr>
                <w:sz w:val="24"/>
                <w:szCs w:val="24"/>
                <w:lang w:val="ru-RU"/>
              </w:rPr>
            </w:pP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83695" w:rsidRDefault="001A2694">
            <w:pPr>
              <w:spacing w:after="0" w:line="240" w:lineRule="auto"/>
              <w:rPr>
                <w:sz w:val="24"/>
                <w:szCs w:val="24"/>
              </w:rPr>
            </w:pPr>
            <w:r>
              <w:rPr>
                <w:rFonts w:ascii="Times New Roman" w:hAnsi="Times New Roman" w:cs="Times New Roman"/>
                <w:color w:val="000000"/>
                <w:sz w:val="24"/>
                <w:szCs w:val="24"/>
              </w:rPr>
              <w:t>Протокол от 25.03.2022 г.  №8</w:t>
            </w:r>
          </w:p>
        </w:tc>
      </w:tr>
      <w:tr w:rsidR="00B83695" w:rsidRPr="001A2694">
        <w:trPr>
          <w:trHeight w:hRule="exact" w:val="277"/>
        </w:trPr>
        <w:tc>
          <w:tcPr>
            <w:tcW w:w="10788"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A2694">
              <w:rPr>
                <w:rFonts w:ascii="Times New Roman" w:hAnsi="Times New Roman" w:cs="Times New Roman"/>
                <w:color w:val="000000"/>
                <w:sz w:val="24"/>
                <w:szCs w:val="24"/>
                <w:lang w:val="ru-RU"/>
              </w:rPr>
              <w:t>Лопанова Е.В.</w:t>
            </w:r>
          </w:p>
        </w:tc>
      </w:tr>
    </w:tbl>
    <w:p w:rsidR="00B83695" w:rsidRPr="001A2694" w:rsidRDefault="001A2694">
      <w:pPr>
        <w:rPr>
          <w:sz w:val="0"/>
          <w:szCs w:val="0"/>
          <w:lang w:val="ru-RU"/>
        </w:rPr>
      </w:pPr>
      <w:r w:rsidRPr="001A269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3695">
        <w:trPr>
          <w:trHeight w:hRule="exact" w:val="277"/>
        </w:trPr>
        <w:tc>
          <w:tcPr>
            <w:tcW w:w="9654" w:type="dxa"/>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83695">
        <w:trPr>
          <w:trHeight w:hRule="exact" w:val="555"/>
        </w:trPr>
        <w:tc>
          <w:tcPr>
            <w:tcW w:w="9640" w:type="dxa"/>
          </w:tcPr>
          <w:p w:rsidR="00B83695" w:rsidRDefault="00B83695"/>
        </w:tc>
      </w:tr>
      <w:tr w:rsidR="00B83695">
        <w:trPr>
          <w:trHeight w:hRule="exact" w:val="8751"/>
        </w:trPr>
        <w:tc>
          <w:tcPr>
            <w:tcW w:w="9654"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1     Наименование дисциплины</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9     Методические указания для обучающихся по освоению дисциплины</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83695" w:rsidRDefault="001A269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83695" w:rsidRDefault="001A26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695" w:rsidRPr="001A2694">
        <w:trPr>
          <w:trHeight w:hRule="exact" w:val="277"/>
        </w:trPr>
        <w:tc>
          <w:tcPr>
            <w:tcW w:w="9654"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83695" w:rsidRPr="001A2694">
        <w:trPr>
          <w:trHeight w:hRule="exact" w:val="15113"/>
        </w:trPr>
        <w:tc>
          <w:tcPr>
            <w:tcW w:w="9654" w:type="dxa"/>
            <w:shd w:val="clear" w:color="000000" w:fill="FFFFFF"/>
            <w:tcMar>
              <w:left w:w="34" w:type="dxa"/>
              <w:right w:w="34" w:type="dxa"/>
            </w:tcMar>
          </w:tcPr>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A2694">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2022/2023 учебный год, утвержденным приказом ректора от 28.03.2022 №28;</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методической деятельности в дополнительном образовании» в течение 2022/2023 учебного года:</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B83695" w:rsidRPr="001A2694" w:rsidRDefault="001A2694">
      <w:pPr>
        <w:rPr>
          <w:sz w:val="0"/>
          <w:szCs w:val="0"/>
          <w:lang w:val="ru-RU"/>
        </w:rPr>
      </w:pPr>
      <w:r w:rsidRPr="001A269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3695" w:rsidRPr="001A2694">
        <w:trPr>
          <w:trHeight w:hRule="exact" w:val="555"/>
        </w:trPr>
        <w:tc>
          <w:tcPr>
            <w:tcW w:w="9654" w:type="dxa"/>
            <w:shd w:val="clear" w:color="000000" w:fill="FFFFFF"/>
            <w:tcMar>
              <w:left w:w="34" w:type="dxa"/>
              <w:right w:w="34" w:type="dxa"/>
            </w:tcMar>
          </w:tcPr>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83695" w:rsidRPr="001A2694">
        <w:trPr>
          <w:trHeight w:hRule="exact" w:val="1535"/>
        </w:trPr>
        <w:tc>
          <w:tcPr>
            <w:tcW w:w="9654"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1. Наименование дисциплины: К.М.05.02 «Основы методической деятельности в дополнительном образовании».</w:t>
            </w:r>
          </w:p>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83695" w:rsidRPr="001A2694">
        <w:trPr>
          <w:trHeight w:hRule="exact" w:val="3669"/>
        </w:trPr>
        <w:tc>
          <w:tcPr>
            <w:tcW w:w="9654" w:type="dxa"/>
            <w:shd w:val="clear" w:color="000000" w:fill="FFFFFF"/>
            <w:tcMar>
              <w:left w:w="34" w:type="dxa"/>
              <w:right w:w="34" w:type="dxa"/>
            </w:tcMar>
          </w:tcPr>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A2694">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Процесс изучения дисциплины «Основы методической деятельности в дополнительном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83695" w:rsidRPr="001A26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Код компетенции: ПК-1</w:t>
            </w:r>
          </w:p>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Способен нести ответственность за собственную профессиональную компетентность по профилю осваиваемой образовательной  программы</w:t>
            </w:r>
          </w:p>
        </w:tc>
      </w:tr>
      <w:tr w:rsidR="00B83695">
        <w:trPr>
          <w:trHeight w:hRule="exact" w:val="585"/>
        </w:trPr>
        <w:tc>
          <w:tcPr>
            <w:tcW w:w="9654" w:type="dxa"/>
            <w:shd w:val="clear" w:color="000000" w:fill="FFFFFF"/>
            <w:tcMar>
              <w:left w:w="34" w:type="dxa"/>
              <w:right w:w="34" w:type="dxa"/>
            </w:tcMar>
          </w:tcPr>
          <w:p w:rsidR="00B83695" w:rsidRPr="001A2694" w:rsidRDefault="00B83695">
            <w:pPr>
              <w:spacing w:after="0" w:line="240" w:lineRule="auto"/>
              <w:rPr>
                <w:sz w:val="24"/>
                <w:szCs w:val="24"/>
                <w:lang w:val="ru-RU"/>
              </w:rPr>
            </w:pPr>
          </w:p>
          <w:p w:rsidR="00B83695" w:rsidRDefault="001A26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3695" w:rsidRPr="001A26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ПК-1.1 знать особенности профессиональной  деятельности  в образовании</w:t>
            </w:r>
          </w:p>
        </w:tc>
      </w:tr>
      <w:tr w:rsidR="00B83695" w:rsidRPr="001A26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ПК-1.2 знать требования  к профессиональной компетентности в сфере  образования</w:t>
            </w:r>
          </w:p>
        </w:tc>
      </w:tr>
      <w:tr w:rsidR="00B83695" w:rsidRPr="001A2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ПК-1.3 знать пути и средства изучения и развития профессиональной компетентности в сфере  образования</w:t>
            </w:r>
          </w:p>
        </w:tc>
      </w:tr>
      <w:tr w:rsidR="00B83695" w:rsidRPr="001A26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ПК-1.4 уметь  решать профессиональные  задачи  с  учетом различных  контекстов</w:t>
            </w:r>
          </w:p>
        </w:tc>
      </w:tr>
      <w:tr w:rsidR="00B83695" w:rsidRPr="001A26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ПК-1.5 уметь проектировать  пути  своего профессионального развития</w:t>
            </w:r>
          </w:p>
        </w:tc>
      </w:tr>
      <w:tr w:rsidR="00B83695" w:rsidRPr="001A2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ПК-1.6 владеть приемами анализа и  оценки  собственной профессиональной деятельности</w:t>
            </w:r>
          </w:p>
        </w:tc>
      </w:tr>
      <w:tr w:rsidR="00B83695" w:rsidRPr="001A2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rsidR="00B83695" w:rsidRPr="001A2694">
        <w:trPr>
          <w:trHeight w:hRule="exact" w:val="277"/>
        </w:trPr>
        <w:tc>
          <w:tcPr>
            <w:tcW w:w="9640" w:type="dxa"/>
          </w:tcPr>
          <w:p w:rsidR="00B83695" w:rsidRPr="001A2694" w:rsidRDefault="00B83695">
            <w:pPr>
              <w:rPr>
                <w:lang w:val="ru-RU"/>
              </w:rPr>
            </w:pPr>
          </w:p>
        </w:tc>
      </w:tr>
      <w:tr w:rsidR="00B83695" w:rsidRPr="001A26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Код компетенции: ПК-4</w:t>
            </w:r>
          </w:p>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rsidR="00B83695">
        <w:trPr>
          <w:trHeight w:hRule="exact" w:val="585"/>
        </w:trPr>
        <w:tc>
          <w:tcPr>
            <w:tcW w:w="9654" w:type="dxa"/>
            <w:shd w:val="clear" w:color="000000" w:fill="FFFFFF"/>
            <w:tcMar>
              <w:left w:w="34" w:type="dxa"/>
              <w:right w:w="34" w:type="dxa"/>
            </w:tcMar>
          </w:tcPr>
          <w:p w:rsidR="00B83695" w:rsidRPr="001A2694" w:rsidRDefault="00B83695">
            <w:pPr>
              <w:spacing w:after="0" w:line="240" w:lineRule="auto"/>
              <w:rPr>
                <w:sz w:val="24"/>
                <w:szCs w:val="24"/>
                <w:lang w:val="ru-RU"/>
              </w:rPr>
            </w:pPr>
          </w:p>
          <w:p w:rsidR="00B83695" w:rsidRDefault="001A26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3695" w:rsidRPr="001A2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ПК-4.1 знать особенности педагогических  процессов различного  типа  в  условиях дополнительного образования</w:t>
            </w:r>
          </w:p>
        </w:tc>
      </w:tr>
      <w:tr w:rsidR="00B83695" w:rsidRPr="001A26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rsidR="00B83695" w:rsidRPr="001A26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bl>
    <w:p w:rsidR="00B83695" w:rsidRPr="001A2694" w:rsidRDefault="001A2694">
      <w:pPr>
        <w:rPr>
          <w:sz w:val="0"/>
          <w:szCs w:val="0"/>
          <w:lang w:val="ru-RU"/>
        </w:rPr>
      </w:pPr>
      <w:r w:rsidRPr="001A269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3695" w:rsidRPr="001A26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lastRenderedPageBreak/>
              <w:t>Код компетенции: ПК-6</w:t>
            </w:r>
          </w:p>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Способен осуществлять мониторинг и оценку качества реализации дополнительных общеобразовательных программ</w:t>
            </w:r>
          </w:p>
        </w:tc>
      </w:tr>
      <w:tr w:rsidR="00B83695">
        <w:trPr>
          <w:trHeight w:hRule="exact" w:val="585"/>
        </w:trPr>
        <w:tc>
          <w:tcPr>
            <w:tcW w:w="9654" w:type="dxa"/>
            <w:shd w:val="clear" w:color="000000" w:fill="FFFFFF"/>
            <w:tcMar>
              <w:left w:w="34" w:type="dxa"/>
              <w:right w:w="34" w:type="dxa"/>
            </w:tcMar>
          </w:tcPr>
          <w:p w:rsidR="00B83695" w:rsidRPr="001A2694" w:rsidRDefault="00B83695">
            <w:pPr>
              <w:spacing w:after="0" w:line="240" w:lineRule="auto"/>
              <w:rPr>
                <w:sz w:val="24"/>
                <w:szCs w:val="24"/>
                <w:lang w:val="ru-RU"/>
              </w:rPr>
            </w:pPr>
          </w:p>
          <w:p w:rsidR="00B83695" w:rsidRDefault="001A26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3695" w:rsidRPr="001A2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ПК-6.1 знать особенности проведения мониторинга в условиях дополнительного образования</w:t>
            </w:r>
          </w:p>
        </w:tc>
      </w:tr>
      <w:tr w:rsidR="00B83695" w:rsidRPr="001A2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rsidR="00B83695" w:rsidRPr="001A26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ПК-6.3 уметь оформлять результаты мониторинга</w:t>
            </w:r>
          </w:p>
        </w:tc>
      </w:tr>
      <w:tr w:rsidR="00B83695" w:rsidRPr="001A2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ПК-6.4 владеть способами осуществления оценки методов  и приемов  мониторинговых исследований</w:t>
            </w:r>
          </w:p>
        </w:tc>
      </w:tr>
      <w:tr w:rsidR="00B83695" w:rsidRPr="001A26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ПК-6.5 владеть методами  и приемами  мониторинговых исследований</w:t>
            </w:r>
          </w:p>
        </w:tc>
      </w:tr>
      <w:tr w:rsidR="00B83695" w:rsidRPr="001A2694">
        <w:trPr>
          <w:trHeight w:hRule="exact" w:val="277"/>
        </w:trPr>
        <w:tc>
          <w:tcPr>
            <w:tcW w:w="9640" w:type="dxa"/>
          </w:tcPr>
          <w:p w:rsidR="00B83695" w:rsidRPr="001A2694" w:rsidRDefault="00B83695">
            <w:pPr>
              <w:rPr>
                <w:lang w:val="ru-RU"/>
              </w:rPr>
            </w:pPr>
          </w:p>
        </w:tc>
      </w:tr>
      <w:tr w:rsidR="00B83695" w:rsidRPr="001A26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Код компетенции: УК-6</w:t>
            </w:r>
          </w:p>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Способен определять и реализовывать приоритеты собственной деятельности и способы ее совершенствования на основе самооценки</w:t>
            </w:r>
          </w:p>
        </w:tc>
      </w:tr>
      <w:tr w:rsidR="00B83695">
        <w:trPr>
          <w:trHeight w:hRule="exact" w:val="585"/>
        </w:trPr>
        <w:tc>
          <w:tcPr>
            <w:tcW w:w="9654" w:type="dxa"/>
            <w:shd w:val="clear" w:color="000000" w:fill="FFFFFF"/>
            <w:tcMar>
              <w:left w:w="34" w:type="dxa"/>
              <w:right w:w="34" w:type="dxa"/>
            </w:tcMar>
          </w:tcPr>
          <w:p w:rsidR="00B83695" w:rsidRPr="001A2694" w:rsidRDefault="00B83695">
            <w:pPr>
              <w:spacing w:after="0" w:line="240" w:lineRule="auto"/>
              <w:rPr>
                <w:sz w:val="24"/>
                <w:szCs w:val="24"/>
                <w:lang w:val="ru-RU"/>
              </w:rPr>
            </w:pPr>
          </w:p>
          <w:p w:rsidR="00B83695" w:rsidRDefault="001A26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3695" w:rsidRPr="001A2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УК-6.1 знать свои ресурсы (личностные, психофизиологические, ситуативные, временные и т.д.)</w:t>
            </w:r>
          </w:p>
        </w:tc>
      </w:tr>
      <w:tr w:rsidR="00B83695" w:rsidRPr="001A26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УК-6.2 знать приоритеты собственной деятельности</w:t>
            </w:r>
          </w:p>
        </w:tc>
      </w:tr>
      <w:tr w:rsidR="00B83695" w:rsidRPr="001A2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УК-6.3 знать цели собственной деятельности, ресурсы, условия, средства  развития деятельности</w:t>
            </w:r>
          </w:p>
        </w:tc>
      </w:tr>
      <w:tr w:rsidR="00B83695" w:rsidRPr="001A2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УК-6.4 знать способы оценки эффективности использования времени для совершенствования своей деятельности</w:t>
            </w:r>
          </w:p>
        </w:tc>
      </w:tr>
      <w:tr w:rsidR="00B83695" w:rsidRPr="001A2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УК-6.5 знать способы совершенствования своей деятельности на основе приобретения новых знаний и умений</w:t>
            </w:r>
          </w:p>
        </w:tc>
      </w:tr>
      <w:tr w:rsidR="00B83695" w:rsidRPr="001A2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rsidR="00B83695" w:rsidRPr="001A26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УК-6.7 уметь выстраивать планы  достижения приоритетов собственной деятельности</w:t>
            </w:r>
          </w:p>
        </w:tc>
      </w:tr>
      <w:tr w:rsidR="00B83695" w:rsidRPr="001A2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rsidR="00B83695" w:rsidRPr="001A26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rsidR="00B83695" w:rsidRPr="001A26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B83695" w:rsidRPr="001A26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УК-6.11 владеть навыками критического оценивания эффективности использования ресурсов для совершенствования своей деятельности</w:t>
            </w:r>
          </w:p>
        </w:tc>
      </w:tr>
      <w:tr w:rsidR="00B83695" w:rsidRPr="001A2694">
        <w:trPr>
          <w:trHeight w:hRule="exact" w:val="416"/>
        </w:trPr>
        <w:tc>
          <w:tcPr>
            <w:tcW w:w="9640" w:type="dxa"/>
          </w:tcPr>
          <w:p w:rsidR="00B83695" w:rsidRPr="001A2694" w:rsidRDefault="00B83695">
            <w:pPr>
              <w:rPr>
                <w:lang w:val="ru-RU"/>
              </w:rPr>
            </w:pPr>
          </w:p>
        </w:tc>
      </w:tr>
      <w:tr w:rsidR="00B83695" w:rsidRPr="001A2694">
        <w:trPr>
          <w:trHeight w:hRule="exact" w:val="304"/>
        </w:trPr>
        <w:tc>
          <w:tcPr>
            <w:tcW w:w="9654"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83695" w:rsidRPr="001A2694">
        <w:trPr>
          <w:trHeight w:hRule="exact" w:val="1907"/>
        </w:trPr>
        <w:tc>
          <w:tcPr>
            <w:tcW w:w="9654" w:type="dxa"/>
            <w:shd w:val="clear" w:color="000000" w:fill="FFFFFF"/>
            <w:tcMar>
              <w:left w:w="34" w:type="dxa"/>
              <w:right w:w="34" w:type="dxa"/>
            </w:tcMar>
          </w:tcPr>
          <w:p w:rsidR="00B83695" w:rsidRPr="001A2694" w:rsidRDefault="00B83695">
            <w:pPr>
              <w:spacing w:after="0" w:line="240" w:lineRule="auto"/>
              <w:jc w:val="both"/>
              <w:rPr>
                <w:sz w:val="24"/>
                <w:szCs w:val="24"/>
                <w:lang w:val="ru-RU"/>
              </w:rPr>
            </w:pP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Дисциплина К.М.05.02 «Основы методической деятельности в дополнительном образовании» относится к обязательной части, является дисциплиной Блока Б1. «Дисциплины (модули)». Модуль "Методическая деятельность педагога дополнительного образования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rsidR="00B83695" w:rsidRPr="001A2694" w:rsidRDefault="001A2694">
      <w:pPr>
        <w:rPr>
          <w:sz w:val="0"/>
          <w:szCs w:val="0"/>
          <w:lang w:val="ru-RU"/>
        </w:rPr>
      </w:pPr>
      <w:r w:rsidRPr="001A269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83695" w:rsidRPr="001A269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695" w:rsidRDefault="001A269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Коды</w:t>
            </w:r>
          </w:p>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форми-</w:t>
            </w:r>
          </w:p>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руемых</w:t>
            </w:r>
          </w:p>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компе-</w:t>
            </w:r>
          </w:p>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тенций</w:t>
            </w:r>
          </w:p>
        </w:tc>
      </w:tr>
      <w:tr w:rsidR="00B8369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695" w:rsidRDefault="001A269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695" w:rsidRDefault="00B83695"/>
        </w:tc>
      </w:tr>
      <w:tr w:rsidR="00B83695" w:rsidRPr="001A26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695" w:rsidRPr="001A2694" w:rsidRDefault="00B83695">
            <w:pPr>
              <w:rPr>
                <w:lang w:val="ru-RU"/>
              </w:rPr>
            </w:pPr>
          </w:p>
        </w:tc>
      </w:tr>
      <w:tr w:rsidR="00B83695">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695" w:rsidRPr="001A2694" w:rsidRDefault="001A2694">
            <w:pPr>
              <w:spacing w:after="0" w:line="240" w:lineRule="auto"/>
              <w:jc w:val="center"/>
              <w:rPr>
                <w:lang w:val="ru-RU"/>
              </w:rPr>
            </w:pPr>
            <w:r w:rsidRPr="001A2694">
              <w:rPr>
                <w:rFonts w:ascii="Times New Roman" w:hAnsi="Times New Roman" w:cs="Times New Roman"/>
                <w:color w:val="000000"/>
                <w:lang w:val="ru-RU"/>
              </w:rPr>
              <w:t>Анализ учебных занятий в дополнительном образовании детей</w:t>
            </w:r>
          </w:p>
          <w:p w:rsidR="00B83695" w:rsidRPr="001A2694" w:rsidRDefault="001A2694">
            <w:pPr>
              <w:spacing w:after="0" w:line="240" w:lineRule="auto"/>
              <w:jc w:val="center"/>
              <w:rPr>
                <w:lang w:val="ru-RU"/>
              </w:rPr>
            </w:pPr>
            <w:r w:rsidRPr="001A2694">
              <w:rPr>
                <w:rFonts w:ascii="Times New Roman" w:hAnsi="Times New Roman" w:cs="Times New Roman"/>
                <w:color w:val="000000"/>
                <w:lang w:val="ru-RU"/>
              </w:rPr>
              <w:t>Оценка результатов освоения дополнительной образовательной программы</w:t>
            </w:r>
          </w:p>
          <w:p w:rsidR="00B83695" w:rsidRPr="001A2694" w:rsidRDefault="001A2694">
            <w:pPr>
              <w:spacing w:after="0" w:line="240" w:lineRule="auto"/>
              <w:jc w:val="center"/>
              <w:rPr>
                <w:lang w:val="ru-RU"/>
              </w:rPr>
            </w:pPr>
            <w:r w:rsidRPr="001A2694">
              <w:rPr>
                <w:rFonts w:ascii="Times New Roman" w:hAnsi="Times New Roman" w:cs="Times New Roman"/>
                <w:color w:val="000000"/>
                <w:lang w:val="ru-RU"/>
              </w:rPr>
              <w:t>Модуль "Методическая деятельность педагога дополнительного образования детей"</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695" w:rsidRPr="001A2694" w:rsidRDefault="001A2694">
            <w:pPr>
              <w:spacing w:after="0" w:line="240" w:lineRule="auto"/>
              <w:jc w:val="center"/>
              <w:rPr>
                <w:lang w:val="ru-RU"/>
              </w:rPr>
            </w:pPr>
            <w:r w:rsidRPr="001A2694">
              <w:rPr>
                <w:rFonts w:ascii="Times New Roman" w:hAnsi="Times New Roman" w:cs="Times New Roman"/>
                <w:color w:val="000000"/>
                <w:lang w:val="ru-RU"/>
              </w:rPr>
              <w:t>Модуль "Теория и практика исследований в дополнительном образовании детей"</w:t>
            </w:r>
          </w:p>
          <w:p w:rsidR="00B83695" w:rsidRPr="001A2694" w:rsidRDefault="001A2694">
            <w:pPr>
              <w:spacing w:after="0" w:line="240" w:lineRule="auto"/>
              <w:jc w:val="center"/>
              <w:rPr>
                <w:lang w:val="ru-RU"/>
              </w:rPr>
            </w:pPr>
            <w:r w:rsidRPr="001A2694">
              <w:rPr>
                <w:rFonts w:ascii="Times New Roman" w:hAnsi="Times New Roman" w:cs="Times New Roman"/>
                <w:color w:val="000000"/>
                <w:lang w:val="ru-RU"/>
              </w:rPr>
              <w:t>Проектирование и реализация дополнительных общеобразовательных программ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695" w:rsidRDefault="001A2694">
            <w:pPr>
              <w:spacing w:after="0" w:line="240" w:lineRule="auto"/>
              <w:jc w:val="center"/>
              <w:rPr>
                <w:sz w:val="24"/>
                <w:szCs w:val="24"/>
              </w:rPr>
            </w:pPr>
            <w:r>
              <w:rPr>
                <w:rFonts w:ascii="Times New Roman" w:hAnsi="Times New Roman" w:cs="Times New Roman"/>
                <w:color w:val="000000"/>
                <w:sz w:val="24"/>
                <w:szCs w:val="24"/>
              </w:rPr>
              <w:t>УК-6, ПК-1, ПК-6, ПК-4</w:t>
            </w:r>
          </w:p>
        </w:tc>
      </w:tr>
      <w:tr w:rsidR="00B83695" w:rsidRPr="001A2694">
        <w:trPr>
          <w:trHeight w:hRule="exact" w:val="1264"/>
        </w:trPr>
        <w:tc>
          <w:tcPr>
            <w:tcW w:w="9654" w:type="dxa"/>
            <w:gridSpan w:val="6"/>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83695">
        <w:trPr>
          <w:trHeight w:hRule="exact" w:val="723"/>
        </w:trPr>
        <w:tc>
          <w:tcPr>
            <w:tcW w:w="9654" w:type="dxa"/>
            <w:gridSpan w:val="6"/>
            <w:shd w:val="clear" w:color="000000" w:fill="FFFFFF"/>
            <w:tcMar>
              <w:left w:w="34" w:type="dxa"/>
              <w:right w:w="34" w:type="dxa"/>
            </w:tcMar>
          </w:tcPr>
          <w:p w:rsidR="00B83695" w:rsidRPr="001A2694" w:rsidRDefault="001A2694">
            <w:pPr>
              <w:spacing w:after="0" w:line="240" w:lineRule="auto"/>
              <w:jc w:val="center"/>
              <w:rPr>
                <w:sz w:val="24"/>
                <w:szCs w:val="24"/>
                <w:lang w:val="ru-RU"/>
              </w:rPr>
            </w:pPr>
            <w:r w:rsidRPr="001A269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B83695" w:rsidRDefault="001A2694">
            <w:pPr>
              <w:spacing w:after="0" w:line="240" w:lineRule="auto"/>
              <w:jc w:val="center"/>
              <w:rPr>
                <w:sz w:val="24"/>
                <w:szCs w:val="24"/>
              </w:rPr>
            </w:pPr>
            <w:r>
              <w:rPr>
                <w:rFonts w:ascii="Times New Roman" w:hAnsi="Times New Roman" w:cs="Times New Roman"/>
                <w:color w:val="000000"/>
                <w:sz w:val="24"/>
                <w:szCs w:val="24"/>
              </w:rPr>
              <w:t>Из них:</w:t>
            </w:r>
          </w:p>
        </w:tc>
      </w:tr>
      <w:tr w:rsidR="00B836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8</w:t>
            </w:r>
          </w:p>
        </w:tc>
      </w:tr>
      <w:tr w:rsidR="00B836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8</w:t>
            </w:r>
          </w:p>
        </w:tc>
      </w:tr>
      <w:tr w:rsidR="00B836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0</w:t>
            </w:r>
          </w:p>
        </w:tc>
      </w:tr>
      <w:tr w:rsidR="00B836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0</w:t>
            </w:r>
          </w:p>
        </w:tc>
      </w:tr>
      <w:tr w:rsidR="00B836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54</w:t>
            </w:r>
          </w:p>
        </w:tc>
      </w:tr>
      <w:tr w:rsidR="00B836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0</w:t>
            </w:r>
          </w:p>
        </w:tc>
      </w:tr>
      <w:tr w:rsidR="00B836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зачеты 4</w:t>
            </w:r>
          </w:p>
        </w:tc>
      </w:tr>
      <w:tr w:rsidR="00B83695">
        <w:trPr>
          <w:trHeight w:hRule="exact" w:val="1805"/>
        </w:trPr>
        <w:tc>
          <w:tcPr>
            <w:tcW w:w="9654" w:type="dxa"/>
            <w:gridSpan w:val="6"/>
            <w:shd w:val="clear" w:color="000000" w:fill="FFFFFF"/>
            <w:tcMar>
              <w:left w:w="34" w:type="dxa"/>
              <w:right w:w="34" w:type="dxa"/>
            </w:tcMar>
          </w:tcPr>
          <w:p w:rsidR="00B83695" w:rsidRPr="001A2694" w:rsidRDefault="00B83695">
            <w:pPr>
              <w:spacing w:after="0" w:line="240" w:lineRule="auto"/>
              <w:jc w:val="center"/>
              <w:rPr>
                <w:sz w:val="24"/>
                <w:szCs w:val="24"/>
                <w:lang w:val="ru-RU"/>
              </w:rPr>
            </w:pP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3695" w:rsidRPr="001A2694" w:rsidRDefault="00B83695">
            <w:pPr>
              <w:spacing w:after="0" w:line="240" w:lineRule="auto"/>
              <w:jc w:val="center"/>
              <w:rPr>
                <w:sz w:val="24"/>
                <w:szCs w:val="24"/>
                <w:lang w:val="ru-RU"/>
              </w:rPr>
            </w:pPr>
          </w:p>
          <w:p w:rsidR="00B83695" w:rsidRDefault="001A269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83695">
        <w:trPr>
          <w:trHeight w:hRule="exact" w:val="416"/>
        </w:trPr>
        <w:tc>
          <w:tcPr>
            <w:tcW w:w="3970" w:type="dxa"/>
          </w:tcPr>
          <w:p w:rsidR="00B83695" w:rsidRDefault="00B83695"/>
        </w:tc>
        <w:tc>
          <w:tcPr>
            <w:tcW w:w="1702" w:type="dxa"/>
          </w:tcPr>
          <w:p w:rsidR="00B83695" w:rsidRDefault="00B83695"/>
        </w:tc>
        <w:tc>
          <w:tcPr>
            <w:tcW w:w="1702" w:type="dxa"/>
          </w:tcPr>
          <w:p w:rsidR="00B83695" w:rsidRDefault="00B83695"/>
        </w:tc>
        <w:tc>
          <w:tcPr>
            <w:tcW w:w="426" w:type="dxa"/>
          </w:tcPr>
          <w:p w:rsidR="00B83695" w:rsidRDefault="00B83695"/>
        </w:tc>
        <w:tc>
          <w:tcPr>
            <w:tcW w:w="852" w:type="dxa"/>
          </w:tcPr>
          <w:p w:rsidR="00B83695" w:rsidRDefault="00B83695"/>
        </w:tc>
        <w:tc>
          <w:tcPr>
            <w:tcW w:w="993" w:type="dxa"/>
          </w:tcPr>
          <w:p w:rsidR="00B83695" w:rsidRDefault="00B83695"/>
        </w:tc>
      </w:tr>
      <w:tr w:rsidR="00B8369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695" w:rsidRDefault="001A269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695" w:rsidRDefault="001A269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695" w:rsidRDefault="001A269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695" w:rsidRDefault="001A2694">
            <w:pPr>
              <w:spacing w:after="0" w:line="240" w:lineRule="auto"/>
              <w:jc w:val="center"/>
              <w:rPr>
                <w:sz w:val="24"/>
                <w:szCs w:val="24"/>
              </w:rPr>
            </w:pPr>
            <w:r>
              <w:rPr>
                <w:rFonts w:ascii="Times New Roman" w:hAnsi="Times New Roman" w:cs="Times New Roman"/>
                <w:color w:val="000000"/>
                <w:sz w:val="24"/>
                <w:szCs w:val="24"/>
              </w:rPr>
              <w:t>Часов</w:t>
            </w:r>
          </w:p>
        </w:tc>
      </w:tr>
      <w:tr w:rsidR="00B83695" w:rsidRPr="001A26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Основы методической деятельности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695" w:rsidRPr="001A2694" w:rsidRDefault="00B83695">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695" w:rsidRPr="001A2694" w:rsidRDefault="00B8369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695" w:rsidRPr="001A2694" w:rsidRDefault="00B83695">
            <w:pPr>
              <w:rPr>
                <w:lang w:val="ru-RU"/>
              </w:rPr>
            </w:pPr>
          </w:p>
        </w:tc>
      </w:tr>
      <w:tr w:rsidR="00B8369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Федеральный закон о</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2</w:t>
            </w:r>
          </w:p>
        </w:tc>
      </w:tr>
      <w:tr w:rsidR="00B83695">
        <w:trPr>
          <w:trHeight w:hRule="exact" w:val="247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Направления</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и</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содержание</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дополнительного</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образования как необходимого</w:t>
            </w:r>
          </w:p>
          <w:p w:rsidR="00B83695" w:rsidRDefault="001A2694">
            <w:pPr>
              <w:spacing w:after="0" w:line="240" w:lineRule="auto"/>
              <w:rPr>
                <w:sz w:val="24"/>
                <w:szCs w:val="24"/>
              </w:rPr>
            </w:pPr>
            <w:r>
              <w:rPr>
                <w:rFonts w:ascii="Times New Roman" w:hAnsi="Times New Roman" w:cs="Times New Roman"/>
                <w:color w:val="000000"/>
                <w:sz w:val="24"/>
                <w:szCs w:val="24"/>
              </w:rPr>
              <w:t>звена</w:t>
            </w:r>
          </w:p>
          <w:p w:rsidR="00B83695" w:rsidRDefault="001A2694">
            <w:pPr>
              <w:spacing w:after="0" w:line="240" w:lineRule="auto"/>
              <w:rPr>
                <w:sz w:val="24"/>
                <w:szCs w:val="24"/>
              </w:rPr>
            </w:pPr>
            <w:r>
              <w:rPr>
                <w:rFonts w:ascii="Times New Roman" w:hAnsi="Times New Roman" w:cs="Times New Roman"/>
                <w:color w:val="000000"/>
                <w:sz w:val="24"/>
                <w:szCs w:val="24"/>
              </w:rPr>
              <w:t>всей</w:t>
            </w:r>
          </w:p>
          <w:p w:rsidR="00B83695" w:rsidRDefault="001A2694">
            <w:pPr>
              <w:spacing w:after="0" w:line="240" w:lineRule="auto"/>
              <w:rPr>
                <w:sz w:val="24"/>
                <w:szCs w:val="24"/>
              </w:rPr>
            </w:pPr>
            <w:r>
              <w:rPr>
                <w:rFonts w:ascii="Times New Roman" w:hAnsi="Times New Roman" w:cs="Times New Roman"/>
                <w:color w:val="000000"/>
                <w:sz w:val="24"/>
                <w:szCs w:val="24"/>
              </w:rPr>
              <w:t>педагогической</w:t>
            </w:r>
          </w:p>
          <w:p w:rsidR="00B83695" w:rsidRDefault="001A2694">
            <w:pPr>
              <w:spacing w:after="0" w:line="240" w:lineRule="auto"/>
              <w:rPr>
                <w:sz w:val="24"/>
                <w:szCs w:val="24"/>
              </w:rPr>
            </w:pPr>
            <w:r>
              <w:rPr>
                <w:rFonts w:ascii="Times New Roman" w:hAnsi="Times New Roman" w:cs="Times New Roman"/>
                <w:color w:val="000000"/>
                <w:sz w:val="24"/>
                <w:szCs w:val="24"/>
              </w:rPr>
              <w:t>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2</w:t>
            </w:r>
          </w:p>
        </w:tc>
      </w:tr>
    </w:tbl>
    <w:p w:rsidR="00B83695" w:rsidRDefault="001A26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8369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lastRenderedPageBreak/>
              <w:t>Тема.</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Содержательные</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характеристики программ</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обучения в разных формах</w:t>
            </w:r>
          </w:p>
          <w:p w:rsidR="00B83695" w:rsidRDefault="001A2694">
            <w:pPr>
              <w:spacing w:after="0" w:line="240" w:lineRule="auto"/>
              <w:rPr>
                <w:sz w:val="24"/>
                <w:szCs w:val="24"/>
              </w:rPr>
            </w:pPr>
            <w:r>
              <w:rPr>
                <w:rFonts w:ascii="Times New Roman" w:hAnsi="Times New Roman" w:cs="Times New Roman"/>
                <w:color w:val="000000"/>
                <w:sz w:val="24"/>
                <w:szCs w:val="24"/>
              </w:rPr>
              <w:t>организаций системы</w:t>
            </w:r>
          </w:p>
          <w:p w:rsidR="00B83695" w:rsidRDefault="001A2694">
            <w:pPr>
              <w:spacing w:after="0" w:line="240" w:lineRule="auto"/>
              <w:rPr>
                <w:sz w:val="24"/>
                <w:szCs w:val="24"/>
              </w:rPr>
            </w:pPr>
            <w:r>
              <w:rPr>
                <w:rFonts w:ascii="Times New Roman" w:hAnsi="Times New Roman" w:cs="Times New Roman"/>
                <w:color w:val="000000"/>
                <w:sz w:val="24"/>
                <w:szCs w:val="24"/>
              </w:rPr>
              <w:t>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2</w:t>
            </w:r>
          </w:p>
        </w:tc>
      </w:tr>
      <w:tr w:rsidR="00B83695">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Адаптивные</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образовательные</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программы</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дополнительного</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образования</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детей, имеющих ограничения</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здоровья (ОВЗ).</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Системы</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дополнительного образования</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для одаренных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2</w:t>
            </w:r>
          </w:p>
        </w:tc>
      </w:tr>
      <w:tr w:rsidR="00B83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B836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54</w:t>
            </w:r>
          </w:p>
        </w:tc>
      </w:tr>
      <w:tr w:rsidR="00B836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Теоретические и прикладные аспекты методической работы педагога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2</w:t>
            </w:r>
          </w:p>
        </w:tc>
      </w:tr>
      <w:tr w:rsidR="00B836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Организация методической работы педагога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2</w:t>
            </w:r>
          </w:p>
        </w:tc>
      </w:tr>
      <w:tr w:rsidR="00B83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color w:val="000000"/>
                <w:sz w:val="24"/>
                <w:szCs w:val="24"/>
              </w:rPr>
              <w:t>Виды методической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2</w:t>
            </w:r>
          </w:p>
        </w:tc>
      </w:tr>
      <w:tr w:rsidR="00B83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B836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4</w:t>
            </w:r>
          </w:p>
        </w:tc>
      </w:tr>
      <w:tr w:rsidR="00B8369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B836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B836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color w:val="000000"/>
                <w:sz w:val="24"/>
                <w:szCs w:val="24"/>
              </w:rPr>
              <w:t>72</w:t>
            </w:r>
          </w:p>
        </w:tc>
      </w:tr>
      <w:tr w:rsidR="00B83695">
        <w:trPr>
          <w:trHeight w:hRule="exact" w:val="8614"/>
        </w:trPr>
        <w:tc>
          <w:tcPr>
            <w:tcW w:w="9654" w:type="dxa"/>
            <w:gridSpan w:val="4"/>
            <w:shd w:val="clear" w:color="000000" w:fill="FFFFFF"/>
            <w:tcMar>
              <w:left w:w="34" w:type="dxa"/>
              <w:right w:w="34" w:type="dxa"/>
            </w:tcMar>
          </w:tcPr>
          <w:p w:rsidR="00B83695" w:rsidRPr="001A2694" w:rsidRDefault="00B83695">
            <w:pPr>
              <w:spacing w:after="0" w:line="240" w:lineRule="auto"/>
              <w:jc w:val="both"/>
              <w:rPr>
                <w:sz w:val="20"/>
                <w:szCs w:val="20"/>
                <w:lang w:val="ru-RU"/>
              </w:rPr>
            </w:pPr>
          </w:p>
          <w:p w:rsidR="00B83695" w:rsidRPr="001A2694" w:rsidRDefault="001A2694">
            <w:pPr>
              <w:spacing w:after="0" w:line="240" w:lineRule="auto"/>
              <w:jc w:val="both"/>
              <w:rPr>
                <w:sz w:val="20"/>
                <w:szCs w:val="20"/>
                <w:lang w:val="ru-RU"/>
              </w:rPr>
            </w:pPr>
            <w:r w:rsidRPr="001A2694">
              <w:rPr>
                <w:rFonts w:ascii="Times New Roman" w:hAnsi="Times New Roman" w:cs="Times New Roman"/>
                <w:color w:val="000000"/>
                <w:sz w:val="20"/>
                <w:szCs w:val="20"/>
                <w:lang w:val="ru-RU"/>
              </w:rPr>
              <w:t>* Примечания:</w:t>
            </w:r>
          </w:p>
          <w:p w:rsidR="00B83695" w:rsidRPr="001A2694" w:rsidRDefault="001A2694">
            <w:pPr>
              <w:spacing w:after="0" w:line="240" w:lineRule="auto"/>
              <w:jc w:val="both"/>
              <w:rPr>
                <w:sz w:val="20"/>
                <w:szCs w:val="20"/>
                <w:lang w:val="ru-RU"/>
              </w:rPr>
            </w:pPr>
            <w:r w:rsidRPr="001A269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3695" w:rsidRPr="001A2694" w:rsidRDefault="001A2694">
            <w:pPr>
              <w:spacing w:after="0" w:line="240" w:lineRule="auto"/>
              <w:jc w:val="both"/>
              <w:rPr>
                <w:sz w:val="20"/>
                <w:szCs w:val="20"/>
                <w:lang w:val="ru-RU"/>
              </w:rPr>
            </w:pPr>
            <w:r w:rsidRPr="001A269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3695" w:rsidRPr="001A2694" w:rsidRDefault="001A2694">
            <w:pPr>
              <w:spacing w:after="0" w:line="240" w:lineRule="auto"/>
              <w:jc w:val="both"/>
              <w:rPr>
                <w:sz w:val="20"/>
                <w:szCs w:val="20"/>
                <w:lang w:val="ru-RU"/>
              </w:rPr>
            </w:pPr>
            <w:r w:rsidRPr="001A269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83695" w:rsidRPr="001A2694" w:rsidRDefault="001A2694">
            <w:pPr>
              <w:spacing w:after="0" w:line="240" w:lineRule="auto"/>
              <w:jc w:val="both"/>
              <w:rPr>
                <w:sz w:val="20"/>
                <w:szCs w:val="20"/>
                <w:lang w:val="ru-RU"/>
              </w:rPr>
            </w:pPr>
            <w:r w:rsidRPr="001A269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A269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83695" w:rsidRDefault="001A2694">
            <w:pPr>
              <w:spacing w:after="0" w:line="240" w:lineRule="auto"/>
              <w:jc w:val="both"/>
              <w:rPr>
                <w:sz w:val="20"/>
                <w:szCs w:val="20"/>
              </w:rPr>
            </w:pPr>
            <w:r w:rsidRPr="001A269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w:t>
            </w:r>
            <w:r>
              <w:rPr>
                <w:rFonts w:ascii="Times New Roman" w:hAnsi="Times New Roman" w:cs="Times New Roman"/>
                <w:color w:val="000000"/>
                <w:sz w:val="20"/>
                <w:szCs w:val="20"/>
              </w:rPr>
              <w:t>5 статьи 5 Федерального</w:t>
            </w:r>
          </w:p>
        </w:tc>
      </w:tr>
    </w:tbl>
    <w:p w:rsidR="00B83695" w:rsidRDefault="001A26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695" w:rsidRPr="001A2694">
        <w:trPr>
          <w:trHeight w:hRule="exact" w:val="9255"/>
        </w:trPr>
        <w:tc>
          <w:tcPr>
            <w:tcW w:w="9654" w:type="dxa"/>
            <w:shd w:val="clear" w:color="000000" w:fill="FFFFFF"/>
            <w:tcMar>
              <w:left w:w="34" w:type="dxa"/>
              <w:right w:w="34" w:type="dxa"/>
            </w:tcMar>
          </w:tcPr>
          <w:p w:rsidR="00B83695" w:rsidRPr="001A2694" w:rsidRDefault="001A2694">
            <w:pPr>
              <w:spacing w:after="0" w:line="240" w:lineRule="auto"/>
              <w:jc w:val="both"/>
              <w:rPr>
                <w:sz w:val="20"/>
                <w:szCs w:val="20"/>
                <w:lang w:val="ru-RU"/>
              </w:rPr>
            </w:pPr>
            <w:r w:rsidRPr="001A2694">
              <w:rPr>
                <w:rFonts w:ascii="Times New Roman" w:hAnsi="Times New Roman" w:cs="Times New Roman"/>
                <w:color w:val="000000"/>
                <w:sz w:val="20"/>
                <w:szCs w:val="20"/>
                <w:lang w:val="ru-RU"/>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3695" w:rsidRPr="001A2694" w:rsidRDefault="001A2694">
            <w:pPr>
              <w:spacing w:after="0" w:line="240" w:lineRule="auto"/>
              <w:jc w:val="both"/>
              <w:rPr>
                <w:sz w:val="20"/>
                <w:szCs w:val="20"/>
                <w:lang w:val="ru-RU"/>
              </w:rPr>
            </w:pPr>
            <w:r w:rsidRPr="001A269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3695" w:rsidRPr="001A2694" w:rsidRDefault="001A2694">
            <w:pPr>
              <w:spacing w:after="0" w:line="240" w:lineRule="auto"/>
              <w:jc w:val="both"/>
              <w:rPr>
                <w:sz w:val="20"/>
                <w:szCs w:val="20"/>
                <w:lang w:val="ru-RU"/>
              </w:rPr>
            </w:pPr>
            <w:r w:rsidRPr="001A269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3695" w:rsidRPr="001A2694" w:rsidRDefault="001A2694">
            <w:pPr>
              <w:spacing w:after="0" w:line="240" w:lineRule="auto"/>
              <w:jc w:val="both"/>
              <w:rPr>
                <w:sz w:val="20"/>
                <w:szCs w:val="20"/>
                <w:lang w:val="ru-RU"/>
              </w:rPr>
            </w:pPr>
            <w:r w:rsidRPr="001A269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83695">
        <w:trPr>
          <w:trHeight w:hRule="exact" w:val="585"/>
        </w:trPr>
        <w:tc>
          <w:tcPr>
            <w:tcW w:w="9654" w:type="dxa"/>
            <w:shd w:val="clear" w:color="000000" w:fill="FFFFFF"/>
            <w:tcMar>
              <w:left w:w="34" w:type="dxa"/>
              <w:right w:w="34" w:type="dxa"/>
            </w:tcMar>
          </w:tcPr>
          <w:p w:rsidR="00B83695" w:rsidRPr="001A2694" w:rsidRDefault="00B83695">
            <w:pPr>
              <w:spacing w:after="0" w:line="240" w:lineRule="auto"/>
              <w:rPr>
                <w:sz w:val="24"/>
                <w:szCs w:val="24"/>
                <w:lang w:val="ru-RU"/>
              </w:rPr>
            </w:pPr>
          </w:p>
          <w:p w:rsidR="00B83695" w:rsidRDefault="001A269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83695">
        <w:trPr>
          <w:trHeight w:hRule="exact" w:val="304"/>
        </w:trPr>
        <w:tc>
          <w:tcPr>
            <w:tcW w:w="9654" w:type="dxa"/>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83695" w:rsidRPr="001A2694">
        <w:trPr>
          <w:trHeight w:hRule="exact" w:val="828"/>
        </w:trPr>
        <w:tc>
          <w:tcPr>
            <w:tcW w:w="9654" w:type="dxa"/>
            <w:shd w:val="clear" w:color="000000" w:fill="FFFFFF"/>
            <w:tcMar>
              <w:left w:w="34" w:type="dxa"/>
              <w:right w:w="34" w:type="dxa"/>
            </w:tcMar>
          </w:tcPr>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Федеральный закон о</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Системе дополнительного образования</w:t>
            </w:r>
          </w:p>
        </w:tc>
      </w:tr>
      <w:tr w:rsidR="00B83695" w:rsidRPr="001A2694">
        <w:trPr>
          <w:trHeight w:hRule="exact" w:val="285"/>
        </w:trPr>
        <w:tc>
          <w:tcPr>
            <w:tcW w:w="9654" w:type="dxa"/>
            <w:shd w:val="clear" w:color="000000" w:fill="FFFFFF"/>
            <w:tcMar>
              <w:left w:w="34" w:type="dxa"/>
              <w:right w:w="34" w:type="dxa"/>
            </w:tcMar>
          </w:tcPr>
          <w:p w:rsidR="00B83695" w:rsidRPr="001A2694" w:rsidRDefault="00B83695">
            <w:pPr>
              <w:spacing w:after="0" w:line="240" w:lineRule="auto"/>
              <w:jc w:val="both"/>
              <w:rPr>
                <w:sz w:val="24"/>
                <w:szCs w:val="24"/>
                <w:lang w:val="ru-RU"/>
              </w:rPr>
            </w:pPr>
          </w:p>
        </w:tc>
      </w:tr>
      <w:tr w:rsidR="00B83695">
        <w:trPr>
          <w:trHeight w:hRule="exact" w:val="2478"/>
        </w:trPr>
        <w:tc>
          <w:tcPr>
            <w:tcW w:w="9654" w:type="dxa"/>
            <w:shd w:val="clear" w:color="000000" w:fill="FFFFFF"/>
            <w:tcMar>
              <w:left w:w="34" w:type="dxa"/>
              <w:right w:w="34" w:type="dxa"/>
            </w:tcMar>
          </w:tcPr>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Направления</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и</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содержание</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дополнительного</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образования как необходимого</w:t>
            </w:r>
          </w:p>
          <w:p w:rsidR="00B83695" w:rsidRDefault="001A2694">
            <w:pPr>
              <w:spacing w:after="0" w:line="240" w:lineRule="auto"/>
              <w:jc w:val="center"/>
              <w:rPr>
                <w:sz w:val="24"/>
                <w:szCs w:val="24"/>
              </w:rPr>
            </w:pPr>
            <w:r>
              <w:rPr>
                <w:rFonts w:ascii="Times New Roman" w:hAnsi="Times New Roman" w:cs="Times New Roman"/>
                <w:b/>
                <w:color w:val="000000"/>
                <w:sz w:val="24"/>
                <w:szCs w:val="24"/>
              </w:rPr>
              <w:t>звена</w:t>
            </w:r>
          </w:p>
          <w:p w:rsidR="00B83695" w:rsidRDefault="001A2694">
            <w:pPr>
              <w:spacing w:after="0" w:line="240" w:lineRule="auto"/>
              <w:jc w:val="center"/>
              <w:rPr>
                <w:sz w:val="24"/>
                <w:szCs w:val="24"/>
              </w:rPr>
            </w:pPr>
            <w:r>
              <w:rPr>
                <w:rFonts w:ascii="Times New Roman" w:hAnsi="Times New Roman" w:cs="Times New Roman"/>
                <w:b/>
                <w:color w:val="000000"/>
                <w:sz w:val="24"/>
                <w:szCs w:val="24"/>
              </w:rPr>
              <w:t>всей</w:t>
            </w:r>
          </w:p>
          <w:p w:rsidR="00B83695" w:rsidRDefault="001A2694">
            <w:pPr>
              <w:spacing w:after="0" w:line="240" w:lineRule="auto"/>
              <w:jc w:val="center"/>
              <w:rPr>
                <w:sz w:val="24"/>
                <w:szCs w:val="24"/>
              </w:rPr>
            </w:pPr>
            <w:r>
              <w:rPr>
                <w:rFonts w:ascii="Times New Roman" w:hAnsi="Times New Roman" w:cs="Times New Roman"/>
                <w:b/>
                <w:color w:val="000000"/>
                <w:sz w:val="24"/>
                <w:szCs w:val="24"/>
              </w:rPr>
              <w:t>педагогической</w:t>
            </w:r>
          </w:p>
          <w:p w:rsidR="00B83695" w:rsidRDefault="001A2694">
            <w:pPr>
              <w:spacing w:after="0" w:line="240" w:lineRule="auto"/>
              <w:jc w:val="center"/>
              <w:rPr>
                <w:sz w:val="24"/>
                <w:szCs w:val="24"/>
              </w:rPr>
            </w:pPr>
            <w:r>
              <w:rPr>
                <w:rFonts w:ascii="Times New Roman" w:hAnsi="Times New Roman" w:cs="Times New Roman"/>
                <w:b/>
                <w:color w:val="000000"/>
                <w:sz w:val="24"/>
                <w:szCs w:val="24"/>
              </w:rPr>
              <w:t>системы.</w:t>
            </w:r>
          </w:p>
        </w:tc>
      </w:tr>
      <w:tr w:rsidR="00B83695">
        <w:trPr>
          <w:trHeight w:hRule="exact" w:val="285"/>
        </w:trPr>
        <w:tc>
          <w:tcPr>
            <w:tcW w:w="9654" w:type="dxa"/>
            <w:shd w:val="clear" w:color="000000" w:fill="FFFFFF"/>
            <w:tcMar>
              <w:left w:w="34" w:type="dxa"/>
              <w:right w:w="34" w:type="dxa"/>
            </w:tcMar>
          </w:tcPr>
          <w:p w:rsidR="00B83695" w:rsidRDefault="00B83695">
            <w:pPr>
              <w:spacing w:after="0" w:line="240" w:lineRule="auto"/>
              <w:jc w:val="both"/>
              <w:rPr>
                <w:sz w:val="24"/>
                <w:szCs w:val="24"/>
              </w:rPr>
            </w:pPr>
          </w:p>
        </w:tc>
      </w:tr>
      <w:tr w:rsidR="00B83695">
        <w:trPr>
          <w:trHeight w:hRule="exact" w:val="1369"/>
        </w:trPr>
        <w:tc>
          <w:tcPr>
            <w:tcW w:w="9654" w:type="dxa"/>
            <w:shd w:val="clear" w:color="000000" w:fill="FFFFFF"/>
            <w:tcMar>
              <w:left w:w="34" w:type="dxa"/>
              <w:right w:w="34" w:type="dxa"/>
            </w:tcMar>
          </w:tcPr>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Тема.</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Содержательные</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характеристики программ</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обучения в разных формах</w:t>
            </w:r>
          </w:p>
          <w:p w:rsidR="00B83695" w:rsidRDefault="001A2694">
            <w:pPr>
              <w:spacing w:after="0" w:line="240" w:lineRule="auto"/>
              <w:jc w:val="center"/>
              <w:rPr>
                <w:sz w:val="24"/>
                <w:szCs w:val="24"/>
              </w:rPr>
            </w:pPr>
            <w:r>
              <w:rPr>
                <w:rFonts w:ascii="Times New Roman" w:hAnsi="Times New Roman" w:cs="Times New Roman"/>
                <w:b/>
                <w:color w:val="000000"/>
                <w:sz w:val="24"/>
                <w:szCs w:val="24"/>
              </w:rPr>
              <w:t>организаций системы</w:t>
            </w:r>
          </w:p>
        </w:tc>
      </w:tr>
    </w:tbl>
    <w:p w:rsidR="00B83695" w:rsidRDefault="001A26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695">
        <w:trPr>
          <w:trHeight w:hRule="exact" w:val="314"/>
        </w:trPr>
        <w:tc>
          <w:tcPr>
            <w:tcW w:w="9654" w:type="dxa"/>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b/>
                <w:color w:val="000000"/>
                <w:sz w:val="24"/>
                <w:szCs w:val="24"/>
              </w:rPr>
              <w:lastRenderedPageBreak/>
              <w:t>дополнительного образования</w:t>
            </w:r>
          </w:p>
        </w:tc>
      </w:tr>
      <w:tr w:rsidR="00B83695">
        <w:trPr>
          <w:trHeight w:hRule="exact" w:val="285"/>
        </w:trPr>
        <w:tc>
          <w:tcPr>
            <w:tcW w:w="9654" w:type="dxa"/>
            <w:shd w:val="clear" w:color="000000" w:fill="FFFFFF"/>
            <w:tcMar>
              <w:left w:w="34" w:type="dxa"/>
              <w:right w:w="34" w:type="dxa"/>
            </w:tcMar>
          </w:tcPr>
          <w:p w:rsidR="00B83695" w:rsidRDefault="00B83695">
            <w:pPr>
              <w:spacing w:after="0" w:line="240" w:lineRule="auto"/>
              <w:jc w:val="both"/>
              <w:rPr>
                <w:sz w:val="24"/>
                <w:szCs w:val="24"/>
              </w:rPr>
            </w:pPr>
          </w:p>
        </w:tc>
      </w:tr>
      <w:tr w:rsidR="00B83695" w:rsidRPr="001A2694">
        <w:trPr>
          <w:trHeight w:hRule="exact" w:val="2748"/>
        </w:trPr>
        <w:tc>
          <w:tcPr>
            <w:tcW w:w="9654" w:type="dxa"/>
            <w:shd w:val="clear" w:color="000000" w:fill="FFFFFF"/>
            <w:tcMar>
              <w:left w:w="34" w:type="dxa"/>
              <w:right w:w="34" w:type="dxa"/>
            </w:tcMar>
          </w:tcPr>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Адаптивные</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образовательные</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программы</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дополнительного</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образования</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детей, имеющих ограничения</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здоровья (ОВЗ).</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Системы</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дополнительного образования</w:t>
            </w:r>
          </w:p>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для одаренных детей.</w:t>
            </w:r>
          </w:p>
        </w:tc>
      </w:tr>
      <w:tr w:rsidR="00B83695" w:rsidRPr="001A2694">
        <w:trPr>
          <w:trHeight w:hRule="exact" w:val="285"/>
        </w:trPr>
        <w:tc>
          <w:tcPr>
            <w:tcW w:w="9654" w:type="dxa"/>
            <w:shd w:val="clear" w:color="000000" w:fill="FFFFFF"/>
            <w:tcMar>
              <w:left w:w="34" w:type="dxa"/>
              <w:right w:w="34" w:type="dxa"/>
            </w:tcMar>
          </w:tcPr>
          <w:p w:rsidR="00B83695" w:rsidRPr="001A2694" w:rsidRDefault="00B83695">
            <w:pPr>
              <w:spacing w:after="0" w:line="240" w:lineRule="auto"/>
              <w:jc w:val="both"/>
              <w:rPr>
                <w:sz w:val="24"/>
                <w:szCs w:val="24"/>
                <w:lang w:val="ru-RU"/>
              </w:rPr>
            </w:pPr>
          </w:p>
        </w:tc>
      </w:tr>
      <w:tr w:rsidR="00B83695">
        <w:trPr>
          <w:trHeight w:hRule="exact" w:val="277"/>
        </w:trPr>
        <w:tc>
          <w:tcPr>
            <w:tcW w:w="9654" w:type="dxa"/>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83695" w:rsidRPr="001A2694">
        <w:trPr>
          <w:trHeight w:hRule="exact" w:val="732"/>
        </w:trPr>
        <w:tc>
          <w:tcPr>
            <w:tcW w:w="9654" w:type="dxa"/>
            <w:shd w:val="clear" w:color="000000" w:fill="FFFFFF"/>
            <w:tcMar>
              <w:left w:w="34" w:type="dxa"/>
              <w:right w:w="34" w:type="dxa"/>
            </w:tcMar>
          </w:tcPr>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Теоретические и прикладные аспекты методической работы педагога дополнительного образования</w:t>
            </w:r>
          </w:p>
        </w:tc>
      </w:tr>
      <w:tr w:rsidR="00B83695" w:rsidRPr="001A2694">
        <w:trPr>
          <w:trHeight w:hRule="exact" w:val="1958"/>
        </w:trPr>
        <w:tc>
          <w:tcPr>
            <w:tcW w:w="9654"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1. обеспечение программы методическими видами продукции (разработки игр, бесед, походов, экскурсий, конкурсов, конференций и т.д.);</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2. рекомендации по проведению лабораторных и практических работ, по постановке экспериментов или опытов и т.д.;</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3. дидактический и лекционный материалы, методики по исследовательской работе, тематика опытнической или исследовательской работы и т.д.</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Методическое обеспечение программы может быть представлено в таблице.</w:t>
            </w:r>
          </w:p>
        </w:tc>
      </w:tr>
      <w:tr w:rsidR="00B83695" w:rsidRPr="001A2694">
        <w:trPr>
          <w:trHeight w:hRule="exact" w:val="322"/>
        </w:trPr>
        <w:tc>
          <w:tcPr>
            <w:tcW w:w="9654" w:type="dxa"/>
            <w:shd w:val="clear" w:color="000000" w:fill="FFFFFF"/>
            <w:tcMar>
              <w:left w:w="34" w:type="dxa"/>
              <w:right w:w="34" w:type="dxa"/>
            </w:tcMar>
          </w:tcPr>
          <w:p w:rsidR="00B83695" w:rsidRPr="001A2694" w:rsidRDefault="001A2694">
            <w:pPr>
              <w:spacing w:after="0" w:line="240" w:lineRule="auto"/>
              <w:jc w:val="center"/>
              <w:rPr>
                <w:sz w:val="24"/>
                <w:szCs w:val="24"/>
                <w:lang w:val="ru-RU"/>
              </w:rPr>
            </w:pPr>
            <w:r w:rsidRPr="001A2694">
              <w:rPr>
                <w:rFonts w:ascii="Times New Roman" w:hAnsi="Times New Roman" w:cs="Times New Roman"/>
                <w:b/>
                <w:color w:val="000000"/>
                <w:sz w:val="24"/>
                <w:szCs w:val="24"/>
                <w:lang w:val="ru-RU"/>
              </w:rPr>
              <w:t>Организация методической работы педагога дополнительного образования</w:t>
            </w:r>
          </w:p>
        </w:tc>
      </w:tr>
      <w:tr w:rsidR="00B83695" w:rsidRPr="001A2694">
        <w:trPr>
          <w:trHeight w:hRule="exact" w:val="5745"/>
        </w:trPr>
        <w:tc>
          <w:tcPr>
            <w:tcW w:w="9654"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Возможные формы занятий: традиционное занятие, комбинированное занятие, лекция, семинар, практическое занятие, лабораторная работа, тренинг, игра (деловая, ролевая), праздник, аукцион, путешествие, поход, экскурсия, мастерская, гостиная, защита проектов, дискуссия, диспут, суд, зачет, конкурс, КВН, эстафета, соревнование, турнир, конференция, пресс-конференция, фестиваль, творческая встреча, концерт, репетиция и т.д.</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Приёмы и методы организации учебно-воспитательного процесса:</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Метод - способ деятельности.</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Методы, в основе которых лежит способ организации занятия:</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1. словесный (устное изложение, беседа, анализ текста и т.д.)</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2. наглядный (показ видеоматериалов, иллюстраций, наблюдение, показ (исполнение) педагогом, работа по образцу и др.)</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3. практический (тренинг, упражнения, лабораторные работы и др.)</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Методы, в основе которых лежит уровень деятельности детей:</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1. объяснительно-иллюстративный - дети воспринимают и усваивают готовую информацию</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2. репродуктивный - учащиеся воспроизводят полученные знания и освоенные способы деятельности</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3. частично-поисковый - участие детей в коллективном поиске, решение поставленной задачи совместно с педагогом</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4. исследовательский - самостоятельная творческая работа учащихся.</w:t>
            </w:r>
          </w:p>
        </w:tc>
      </w:tr>
      <w:tr w:rsidR="00B83695">
        <w:trPr>
          <w:trHeight w:hRule="exact" w:val="322"/>
        </w:trPr>
        <w:tc>
          <w:tcPr>
            <w:tcW w:w="9654" w:type="dxa"/>
            <w:shd w:val="clear" w:color="000000" w:fill="FFFFFF"/>
            <w:tcMar>
              <w:left w:w="34" w:type="dxa"/>
              <w:right w:w="34" w:type="dxa"/>
            </w:tcMar>
          </w:tcPr>
          <w:p w:rsidR="00B83695" w:rsidRDefault="001A2694">
            <w:pPr>
              <w:spacing w:after="0" w:line="240" w:lineRule="auto"/>
              <w:jc w:val="center"/>
              <w:rPr>
                <w:sz w:val="24"/>
                <w:szCs w:val="24"/>
              </w:rPr>
            </w:pPr>
            <w:r>
              <w:rPr>
                <w:rFonts w:ascii="Times New Roman" w:hAnsi="Times New Roman" w:cs="Times New Roman"/>
                <w:b/>
                <w:color w:val="000000"/>
                <w:sz w:val="24"/>
                <w:szCs w:val="24"/>
              </w:rPr>
              <w:t>Виды методической продукции.</w:t>
            </w:r>
          </w:p>
        </w:tc>
      </w:tr>
      <w:tr w:rsidR="00B83695">
        <w:trPr>
          <w:trHeight w:hRule="exact" w:val="299"/>
        </w:trPr>
        <w:tc>
          <w:tcPr>
            <w:tcW w:w="9654" w:type="dxa"/>
            <w:shd w:val="clear" w:color="000000" w:fill="FFFFFF"/>
            <w:tcMar>
              <w:left w:w="34" w:type="dxa"/>
              <w:right w:w="34" w:type="dxa"/>
            </w:tcMar>
          </w:tcPr>
          <w:p w:rsidR="00B83695" w:rsidRDefault="00B83695"/>
        </w:tc>
      </w:tr>
    </w:tbl>
    <w:p w:rsidR="00B83695" w:rsidRDefault="001A269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83695" w:rsidRPr="001A2694">
        <w:trPr>
          <w:trHeight w:hRule="exact" w:val="855"/>
        </w:trPr>
        <w:tc>
          <w:tcPr>
            <w:tcW w:w="9654" w:type="dxa"/>
            <w:gridSpan w:val="2"/>
            <w:shd w:val="clear" w:color="000000" w:fill="FFFFFF"/>
            <w:tcMar>
              <w:left w:w="34" w:type="dxa"/>
              <w:right w:w="34" w:type="dxa"/>
            </w:tcMar>
          </w:tcPr>
          <w:p w:rsidR="00B83695" w:rsidRPr="001A2694" w:rsidRDefault="00B83695">
            <w:pPr>
              <w:spacing w:after="0" w:line="240" w:lineRule="auto"/>
              <w:rPr>
                <w:sz w:val="24"/>
                <w:szCs w:val="24"/>
                <w:lang w:val="ru-RU"/>
              </w:rPr>
            </w:pPr>
          </w:p>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83695" w:rsidRPr="001A2694">
        <w:trPr>
          <w:trHeight w:hRule="exact" w:val="4912"/>
        </w:trPr>
        <w:tc>
          <w:tcPr>
            <w:tcW w:w="9654" w:type="dxa"/>
            <w:gridSpan w:val="2"/>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1. Методические указания для обучающихся по освоению дисциплины «Основы методической деятельности в дополнительном образовании» / Арбузова Е.Н.. – Омск: Изд -во Омской гуманитарной академии, 2022.</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83695">
        <w:trPr>
          <w:trHeight w:hRule="exact" w:val="994"/>
        </w:trPr>
        <w:tc>
          <w:tcPr>
            <w:tcW w:w="9654" w:type="dxa"/>
            <w:gridSpan w:val="2"/>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83695" w:rsidRDefault="001A2694">
            <w:pPr>
              <w:spacing w:after="0" w:line="240" w:lineRule="auto"/>
              <w:rPr>
                <w:sz w:val="24"/>
                <w:szCs w:val="24"/>
              </w:rPr>
            </w:pPr>
            <w:r>
              <w:rPr>
                <w:rFonts w:ascii="Times New Roman" w:hAnsi="Times New Roman" w:cs="Times New Roman"/>
                <w:b/>
                <w:color w:val="000000"/>
                <w:sz w:val="24"/>
                <w:szCs w:val="24"/>
              </w:rPr>
              <w:t>Основная:</w:t>
            </w:r>
          </w:p>
        </w:tc>
      </w:tr>
      <w:tr w:rsidR="00B83695" w:rsidRPr="001A2694">
        <w:trPr>
          <w:trHeight w:hRule="exact" w:val="826"/>
        </w:trPr>
        <w:tc>
          <w:tcPr>
            <w:tcW w:w="9654" w:type="dxa"/>
            <w:gridSpan w:val="2"/>
            <w:shd w:val="clear" w:color="000000" w:fill="FFFFFF"/>
            <w:tcMar>
              <w:left w:w="34" w:type="dxa"/>
              <w:right w:w="34" w:type="dxa"/>
            </w:tcMar>
          </w:tcPr>
          <w:p w:rsidR="00B83695" w:rsidRPr="001A2694" w:rsidRDefault="001A2694">
            <w:pPr>
              <w:spacing w:after="0" w:line="240" w:lineRule="auto"/>
              <w:ind w:firstLine="725"/>
              <w:jc w:val="both"/>
              <w:rPr>
                <w:sz w:val="24"/>
                <w:szCs w:val="24"/>
                <w:lang w:val="ru-RU"/>
              </w:rPr>
            </w:pPr>
            <w:r w:rsidRPr="001A2694">
              <w:rPr>
                <w:rFonts w:ascii="Times New Roman" w:hAnsi="Times New Roman" w:cs="Times New Roman"/>
                <w:color w:val="000000"/>
                <w:sz w:val="24"/>
                <w:szCs w:val="24"/>
                <w:lang w:val="ru-RU"/>
              </w:rPr>
              <w:t>1.</w:t>
            </w:r>
            <w:r w:rsidRPr="001A2694">
              <w:rPr>
                <w:lang w:val="ru-RU"/>
              </w:rPr>
              <w:t xml:space="preserve"> </w:t>
            </w:r>
            <w:r w:rsidRPr="001A2694">
              <w:rPr>
                <w:rFonts w:ascii="Times New Roman" w:hAnsi="Times New Roman" w:cs="Times New Roman"/>
                <w:color w:val="000000"/>
                <w:sz w:val="24"/>
                <w:szCs w:val="24"/>
                <w:lang w:val="ru-RU"/>
              </w:rPr>
              <w:t>Управление</w:t>
            </w:r>
            <w:r w:rsidRPr="001A2694">
              <w:rPr>
                <w:lang w:val="ru-RU"/>
              </w:rPr>
              <w:t xml:space="preserve"> </w:t>
            </w:r>
            <w:r w:rsidRPr="001A2694">
              <w:rPr>
                <w:rFonts w:ascii="Times New Roman" w:hAnsi="Times New Roman" w:cs="Times New Roman"/>
                <w:color w:val="000000"/>
                <w:sz w:val="24"/>
                <w:szCs w:val="24"/>
                <w:lang w:val="ru-RU"/>
              </w:rPr>
              <w:t>образовательной</w:t>
            </w:r>
            <w:r w:rsidRPr="001A2694">
              <w:rPr>
                <w:lang w:val="ru-RU"/>
              </w:rPr>
              <w:t xml:space="preserve"> </w:t>
            </w:r>
            <w:r w:rsidRPr="001A2694">
              <w:rPr>
                <w:rFonts w:ascii="Times New Roman" w:hAnsi="Times New Roman" w:cs="Times New Roman"/>
                <w:color w:val="000000"/>
                <w:sz w:val="24"/>
                <w:szCs w:val="24"/>
                <w:lang w:val="ru-RU"/>
              </w:rPr>
              <w:t>организацией.</w:t>
            </w:r>
            <w:r w:rsidRPr="001A2694">
              <w:rPr>
                <w:lang w:val="ru-RU"/>
              </w:rPr>
              <w:t xml:space="preserve"> </w:t>
            </w:r>
            <w:r w:rsidRPr="001A2694">
              <w:rPr>
                <w:rFonts w:ascii="Times New Roman" w:hAnsi="Times New Roman" w:cs="Times New Roman"/>
                <w:color w:val="000000"/>
                <w:sz w:val="24"/>
                <w:szCs w:val="24"/>
                <w:lang w:val="ru-RU"/>
              </w:rPr>
              <w:t>Развитие</w:t>
            </w:r>
            <w:r w:rsidRPr="001A2694">
              <w:rPr>
                <w:lang w:val="ru-RU"/>
              </w:rPr>
              <w:t xml:space="preserve"> </w:t>
            </w:r>
            <w:r w:rsidRPr="001A2694">
              <w:rPr>
                <w:rFonts w:ascii="Times New Roman" w:hAnsi="Times New Roman" w:cs="Times New Roman"/>
                <w:color w:val="000000"/>
                <w:sz w:val="24"/>
                <w:szCs w:val="24"/>
                <w:lang w:val="ru-RU"/>
              </w:rPr>
              <w:t>учреждения</w:t>
            </w:r>
            <w:r w:rsidRPr="001A2694">
              <w:rPr>
                <w:lang w:val="ru-RU"/>
              </w:rPr>
              <w:t xml:space="preserve"> </w:t>
            </w:r>
            <w:r w:rsidRPr="001A2694">
              <w:rPr>
                <w:rFonts w:ascii="Times New Roman" w:hAnsi="Times New Roman" w:cs="Times New Roman"/>
                <w:color w:val="000000"/>
                <w:sz w:val="24"/>
                <w:szCs w:val="24"/>
                <w:lang w:val="ru-RU"/>
              </w:rPr>
              <w:t>дополнительного</w:t>
            </w:r>
            <w:r w:rsidRPr="001A2694">
              <w:rPr>
                <w:lang w:val="ru-RU"/>
              </w:rPr>
              <w:t xml:space="preserve"> </w:t>
            </w:r>
            <w:r w:rsidRPr="001A2694">
              <w:rPr>
                <w:rFonts w:ascii="Times New Roman" w:hAnsi="Times New Roman" w:cs="Times New Roman"/>
                <w:color w:val="000000"/>
                <w:sz w:val="24"/>
                <w:szCs w:val="24"/>
                <w:lang w:val="ru-RU"/>
              </w:rPr>
              <w:t>образования</w:t>
            </w:r>
            <w:r w:rsidRPr="001A2694">
              <w:rPr>
                <w:lang w:val="ru-RU"/>
              </w:rPr>
              <w:t xml:space="preserve"> </w:t>
            </w:r>
            <w:r w:rsidRPr="001A2694">
              <w:rPr>
                <w:rFonts w:ascii="Times New Roman" w:hAnsi="Times New Roman" w:cs="Times New Roman"/>
                <w:color w:val="000000"/>
                <w:sz w:val="24"/>
                <w:szCs w:val="24"/>
                <w:lang w:val="ru-RU"/>
              </w:rPr>
              <w:t>детей</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Золотарева</w:t>
            </w:r>
            <w:r w:rsidRPr="001A2694">
              <w:rPr>
                <w:lang w:val="ru-RU"/>
              </w:rPr>
              <w:t xml:space="preserve"> </w:t>
            </w:r>
            <w:r w:rsidRPr="001A2694">
              <w:rPr>
                <w:rFonts w:ascii="Times New Roman" w:hAnsi="Times New Roman" w:cs="Times New Roman"/>
                <w:color w:val="000000"/>
                <w:sz w:val="24"/>
                <w:szCs w:val="24"/>
                <w:lang w:val="ru-RU"/>
              </w:rPr>
              <w:t>А.</w:t>
            </w:r>
            <w:r w:rsidRPr="001A2694">
              <w:rPr>
                <w:lang w:val="ru-RU"/>
              </w:rPr>
              <w:t xml:space="preserve"> </w:t>
            </w:r>
            <w:r w:rsidRPr="001A2694">
              <w:rPr>
                <w:rFonts w:ascii="Times New Roman" w:hAnsi="Times New Roman" w:cs="Times New Roman"/>
                <w:color w:val="000000"/>
                <w:sz w:val="24"/>
                <w:szCs w:val="24"/>
                <w:lang w:val="ru-RU"/>
              </w:rPr>
              <w:t>В..</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2-е</w:t>
            </w:r>
            <w:r w:rsidRPr="001A2694">
              <w:rPr>
                <w:lang w:val="ru-RU"/>
              </w:rPr>
              <w:t xml:space="preserve"> </w:t>
            </w:r>
            <w:r w:rsidRPr="001A2694">
              <w:rPr>
                <w:rFonts w:ascii="Times New Roman" w:hAnsi="Times New Roman" w:cs="Times New Roman"/>
                <w:color w:val="000000"/>
                <w:sz w:val="24"/>
                <w:szCs w:val="24"/>
                <w:lang w:val="ru-RU"/>
              </w:rPr>
              <w:t>изд.</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Москва:</w:t>
            </w:r>
            <w:r w:rsidRPr="001A2694">
              <w:rPr>
                <w:lang w:val="ru-RU"/>
              </w:rPr>
              <w:t xml:space="preserve"> </w:t>
            </w:r>
            <w:r w:rsidRPr="001A2694">
              <w:rPr>
                <w:rFonts w:ascii="Times New Roman" w:hAnsi="Times New Roman" w:cs="Times New Roman"/>
                <w:color w:val="000000"/>
                <w:sz w:val="24"/>
                <w:szCs w:val="24"/>
                <w:lang w:val="ru-RU"/>
              </w:rPr>
              <w:t>Юрайт,</w:t>
            </w:r>
            <w:r w:rsidRPr="001A2694">
              <w:rPr>
                <w:lang w:val="ru-RU"/>
              </w:rPr>
              <w:t xml:space="preserve"> </w:t>
            </w:r>
            <w:r w:rsidRPr="001A2694">
              <w:rPr>
                <w:rFonts w:ascii="Times New Roman" w:hAnsi="Times New Roman" w:cs="Times New Roman"/>
                <w:color w:val="000000"/>
                <w:sz w:val="24"/>
                <w:szCs w:val="24"/>
                <w:lang w:val="ru-RU"/>
              </w:rPr>
              <w:t>2019.</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286</w:t>
            </w:r>
            <w:r w:rsidRPr="001A2694">
              <w:rPr>
                <w:lang w:val="ru-RU"/>
              </w:rPr>
              <w:t xml:space="preserve"> </w:t>
            </w:r>
            <w:r w:rsidRPr="001A2694">
              <w:rPr>
                <w:rFonts w:ascii="Times New Roman" w:hAnsi="Times New Roman" w:cs="Times New Roman"/>
                <w:color w:val="000000"/>
                <w:sz w:val="24"/>
                <w:szCs w:val="24"/>
                <w:lang w:val="ru-RU"/>
              </w:rPr>
              <w:t>с</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Pr>
                <w:rFonts w:ascii="Times New Roman" w:hAnsi="Times New Roman" w:cs="Times New Roman"/>
                <w:color w:val="000000"/>
                <w:sz w:val="24"/>
                <w:szCs w:val="24"/>
              </w:rPr>
              <w:t>ISBN</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978-5-534-10909-2.</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Pr>
                <w:rFonts w:ascii="Times New Roman" w:hAnsi="Times New Roman" w:cs="Times New Roman"/>
                <w:color w:val="000000"/>
                <w:sz w:val="24"/>
                <w:szCs w:val="24"/>
              </w:rPr>
              <w:t>URL</w:t>
            </w:r>
            <w:r w:rsidRPr="001A2694">
              <w:rPr>
                <w:rFonts w:ascii="Times New Roman" w:hAnsi="Times New Roman" w:cs="Times New Roman"/>
                <w:color w:val="000000"/>
                <w:sz w:val="24"/>
                <w:szCs w:val="24"/>
                <w:lang w:val="ru-RU"/>
              </w:rPr>
              <w:t>:</w:t>
            </w:r>
            <w:r w:rsidRPr="001A2694">
              <w:rPr>
                <w:lang w:val="ru-RU"/>
              </w:rPr>
              <w:t xml:space="preserve"> </w:t>
            </w:r>
            <w:hyperlink r:id="rId4" w:history="1">
              <w:r w:rsidR="00AF0D01">
                <w:rPr>
                  <w:rStyle w:val="a3"/>
                  <w:lang w:val="ru-RU"/>
                </w:rPr>
                <w:t>https://urait.ru/bcode/432224</w:t>
              </w:r>
            </w:hyperlink>
            <w:r w:rsidRPr="001A2694">
              <w:rPr>
                <w:lang w:val="ru-RU"/>
              </w:rPr>
              <w:t xml:space="preserve"> </w:t>
            </w:r>
          </w:p>
        </w:tc>
      </w:tr>
      <w:tr w:rsidR="00B83695" w:rsidRPr="001A2694">
        <w:trPr>
          <w:trHeight w:hRule="exact" w:val="826"/>
        </w:trPr>
        <w:tc>
          <w:tcPr>
            <w:tcW w:w="9654" w:type="dxa"/>
            <w:gridSpan w:val="2"/>
            <w:shd w:val="clear" w:color="000000" w:fill="FFFFFF"/>
            <w:tcMar>
              <w:left w:w="34" w:type="dxa"/>
              <w:right w:w="34" w:type="dxa"/>
            </w:tcMar>
          </w:tcPr>
          <w:p w:rsidR="00B83695" w:rsidRPr="001A2694" w:rsidRDefault="001A2694">
            <w:pPr>
              <w:spacing w:after="0" w:line="240" w:lineRule="auto"/>
              <w:ind w:firstLine="725"/>
              <w:jc w:val="both"/>
              <w:rPr>
                <w:sz w:val="24"/>
                <w:szCs w:val="24"/>
                <w:lang w:val="ru-RU"/>
              </w:rPr>
            </w:pPr>
            <w:r w:rsidRPr="001A2694">
              <w:rPr>
                <w:rFonts w:ascii="Times New Roman" w:hAnsi="Times New Roman" w:cs="Times New Roman"/>
                <w:color w:val="000000"/>
                <w:sz w:val="24"/>
                <w:szCs w:val="24"/>
                <w:lang w:val="ru-RU"/>
              </w:rPr>
              <w:t>2.</w:t>
            </w:r>
            <w:r w:rsidRPr="001A2694">
              <w:rPr>
                <w:lang w:val="ru-RU"/>
              </w:rPr>
              <w:t xml:space="preserve"> </w:t>
            </w:r>
            <w:r w:rsidRPr="001A2694">
              <w:rPr>
                <w:rFonts w:ascii="Times New Roman" w:hAnsi="Times New Roman" w:cs="Times New Roman"/>
                <w:color w:val="000000"/>
                <w:sz w:val="24"/>
                <w:szCs w:val="24"/>
                <w:lang w:val="ru-RU"/>
              </w:rPr>
              <w:t>Педагогика</w:t>
            </w:r>
            <w:r w:rsidRPr="001A2694">
              <w:rPr>
                <w:lang w:val="ru-RU"/>
              </w:rPr>
              <w:t xml:space="preserve"> </w:t>
            </w:r>
            <w:r w:rsidRPr="001A2694">
              <w:rPr>
                <w:rFonts w:ascii="Times New Roman" w:hAnsi="Times New Roman" w:cs="Times New Roman"/>
                <w:color w:val="000000"/>
                <w:sz w:val="24"/>
                <w:szCs w:val="24"/>
                <w:lang w:val="ru-RU"/>
              </w:rPr>
              <w:t>дополнительного</w:t>
            </w:r>
            <w:r w:rsidRPr="001A2694">
              <w:rPr>
                <w:lang w:val="ru-RU"/>
              </w:rPr>
              <w:t xml:space="preserve"> </w:t>
            </w:r>
            <w:r w:rsidRPr="001A2694">
              <w:rPr>
                <w:rFonts w:ascii="Times New Roman" w:hAnsi="Times New Roman" w:cs="Times New Roman"/>
                <w:color w:val="000000"/>
                <w:sz w:val="24"/>
                <w:szCs w:val="24"/>
                <w:lang w:val="ru-RU"/>
              </w:rPr>
              <w:t>образования.</w:t>
            </w:r>
            <w:r w:rsidRPr="001A2694">
              <w:rPr>
                <w:lang w:val="ru-RU"/>
              </w:rPr>
              <w:t xml:space="preserve"> </w:t>
            </w:r>
            <w:r w:rsidRPr="001A2694">
              <w:rPr>
                <w:rFonts w:ascii="Times New Roman" w:hAnsi="Times New Roman" w:cs="Times New Roman"/>
                <w:color w:val="000000"/>
                <w:sz w:val="24"/>
                <w:szCs w:val="24"/>
                <w:lang w:val="ru-RU"/>
              </w:rPr>
              <w:t>Обучение</w:t>
            </w:r>
            <w:r w:rsidRPr="001A2694">
              <w:rPr>
                <w:lang w:val="ru-RU"/>
              </w:rPr>
              <w:t xml:space="preserve"> </w:t>
            </w:r>
            <w:r w:rsidRPr="001A2694">
              <w:rPr>
                <w:rFonts w:ascii="Times New Roman" w:hAnsi="Times New Roman" w:cs="Times New Roman"/>
                <w:color w:val="000000"/>
                <w:sz w:val="24"/>
                <w:szCs w:val="24"/>
                <w:lang w:val="ru-RU"/>
              </w:rPr>
              <w:t>выживанию</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Бочарова</w:t>
            </w:r>
            <w:r w:rsidRPr="001A2694">
              <w:rPr>
                <w:lang w:val="ru-RU"/>
              </w:rPr>
              <w:t xml:space="preserve"> </w:t>
            </w:r>
            <w:r w:rsidRPr="001A2694">
              <w:rPr>
                <w:rFonts w:ascii="Times New Roman" w:hAnsi="Times New Roman" w:cs="Times New Roman"/>
                <w:color w:val="000000"/>
                <w:sz w:val="24"/>
                <w:szCs w:val="24"/>
                <w:lang w:val="ru-RU"/>
              </w:rPr>
              <w:t>Н.</w:t>
            </w:r>
            <w:r w:rsidRPr="001A2694">
              <w:rPr>
                <w:lang w:val="ru-RU"/>
              </w:rPr>
              <w:t xml:space="preserve"> </w:t>
            </w:r>
            <w:r w:rsidRPr="001A2694">
              <w:rPr>
                <w:rFonts w:ascii="Times New Roman" w:hAnsi="Times New Roman" w:cs="Times New Roman"/>
                <w:color w:val="000000"/>
                <w:sz w:val="24"/>
                <w:szCs w:val="24"/>
                <w:lang w:val="ru-RU"/>
              </w:rPr>
              <w:t>И.,</w:t>
            </w:r>
            <w:r w:rsidRPr="001A2694">
              <w:rPr>
                <w:lang w:val="ru-RU"/>
              </w:rPr>
              <w:t xml:space="preserve"> </w:t>
            </w:r>
            <w:r w:rsidRPr="001A2694">
              <w:rPr>
                <w:rFonts w:ascii="Times New Roman" w:hAnsi="Times New Roman" w:cs="Times New Roman"/>
                <w:color w:val="000000"/>
                <w:sz w:val="24"/>
                <w:szCs w:val="24"/>
                <w:lang w:val="ru-RU"/>
              </w:rPr>
              <w:t>Бочаров</w:t>
            </w:r>
            <w:r w:rsidRPr="001A2694">
              <w:rPr>
                <w:lang w:val="ru-RU"/>
              </w:rPr>
              <w:t xml:space="preserve"> </w:t>
            </w:r>
            <w:r w:rsidRPr="001A2694">
              <w:rPr>
                <w:rFonts w:ascii="Times New Roman" w:hAnsi="Times New Roman" w:cs="Times New Roman"/>
                <w:color w:val="000000"/>
                <w:sz w:val="24"/>
                <w:szCs w:val="24"/>
                <w:lang w:val="ru-RU"/>
              </w:rPr>
              <w:t>Е.</w:t>
            </w:r>
            <w:r w:rsidRPr="001A2694">
              <w:rPr>
                <w:lang w:val="ru-RU"/>
              </w:rPr>
              <w:t xml:space="preserve"> </w:t>
            </w:r>
            <w:r w:rsidRPr="001A2694">
              <w:rPr>
                <w:rFonts w:ascii="Times New Roman" w:hAnsi="Times New Roman" w:cs="Times New Roman"/>
                <w:color w:val="000000"/>
                <w:sz w:val="24"/>
                <w:szCs w:val="24"/>
                <w:lang w:val="ru-RU"/>
              </w:rPr>
              <w:t>А..</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2-е</w:t>
            </w:r>
            <w:r w:rsidRPr="001A2694">
              <w:rPr>
                <w:lang w:val="ru-RU"/>
              </w:rPr>
              <w:t xml:space="preserve"> </w:t>
            </w:r>
            <w:r w:rsidRPr="001A2694">
              <w:rPr>
                <w:rFonts w:ascii="Times New Roman" w:hAnsi="Times New Roman" w:cs="Times New Roman"/>
                <w:color w:val="000000"/>
                <w:sz w:val="24"/>
                <w:szCs w:val="24"/>
                <w:lang w:val="ru-RU"/>
              </w:rPr>
              <w:t>изд.</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Москва:</w:t>
            </w:r>
            <w:r w:rsidRPr="001A2694">
              <w:rPr>
                <w:lang w:val="ru-RU"/>
              </w:rPr>
              <w:t xml:space="preserve"> </w:t>
            </w:r>
            <w:r w:rsidRPr="001A2694">
              <w:rPr>
                <w:rFonts w:ascii="Times New Roman" w:hAnsi="Times New Roman" w:cs="Times New Roman"/>
                <w:color w:val="000000"/>
                <w:sz w:val="24"/>
                <w:szCs w:val="24"/>
                <w:lang w:val="ru-RU"/>
              </w:rPr>
              <w:t>Юрайт,</w:t>
            </w:r>
            <w:r w:rsidRPr="001A2694">
              <w:rPr>
                <w:lang w:val="ru-RU"/>
              </w:rPr>
              <w:t xml:space="preserve"> </w:t>
            </w:r>
            <w:r w:rsidRPr="001A2694">
              <w:rPr>
                <w:rFonts w:ascii="Times New Roman" w:hAnsi="Times New Roman" w:cs="Times New Roman"/>
                <w:color w:val="000000"/>
                <w:sz w:val="24"/>
                <w:szCs w:val="24"/>
                <w:lang w:val="ru-RU"/>
              </w:rPr>
              <w:t>2019.</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174</w:t>
            </w:r>
            <w:r w:rsidRPr="001A2694">
              <w:rPr>
                <w:lang w:val="ru-RU"/>
              </w:rPr>
              <w:t xml:space="preserve"> </w:t>
            </w:r>
            <w:r w:rsidRPr="001A2694">
              <w:rPr>
                <w:rFonts w:ascii="Times New Roman" w:hAnsi="Times New Roman" w:cs="Times New Roman"/>
                <w:color w:val="000000"/>
                <w:sz w:val="24"/>
                <w:szCs w:val="24"/>
                <w:lang w:val="ru-RU"/>
              </w:rPr>
              <w:t>с</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Pr>
                <w:rFonts w:ascii="Times New Roman" w:hAnsi="Times New Roman" w:cs="Times New Roman"/>
                <w:color w:val="000000"/>
                <w:sz w:val="24"/>
                <w:szCs w:val="24"/>
              </w:rPr>
              <w:t>ISBN</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978-5-534-08521-1.</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Pr>
                <w:rFonts w:ascii="Times New Roman" w:hAnsi="Times New Roman" w:cs="Times New Roman"/>
                <w:color w:val="000000"/>
                <w:sz w:val="24"/>
                <w:szCs w:val="24"/>
              </w:rPr>
              <w:t>URL</w:t>
            </w:r>
            <w:r w:rsidRPr="001A2694">
              <w:rPr>
                <w:rFonts w:ascii="Times New Roman" w:hAnsi="Times New Roman" w:cs="Times New Roman"/>
                <w:color w:val="000000"/>
                <w:sz w:val="24"/>
                <w:szCs w:val="24"/>
                <w:lang w:val="ru-RU"/>
              </w:rPr>
              <w:t>:</w:t>
            </w:r>
            <w:r w:rsidRPr="001A2694">
              <w:rPr>
                <w:lang w:val="ru-RU"/>
              </w:rPr>
              <w:t xml:space="preserve"> </w:t>
            </w:r>
            <w:hyperlink r:id="rId5" w:history="1">
              <w:r w:rsidR="00AF0D01">
                <w:rPr>
                  <w:rStyle w:val="a3"/>
                  <w:lang w:val="ru-RU"/>
                </w:rPr>
                <w:t>https://urait.ru/bcode/428645</w:t>
              </w:r>
            </w:hyperlink>
            <w:r w:rsidRPr="001A2694">
              <w:rPr>
                <w:lang w:val="ru-RU"/>
              </w:rPr>
              <w:t xml:space="preserve"> </w:t>
            </w:r>
          </w:p>
        </w:tc>
      </w:tr>
      <w:tr w:rsidR="00B83695" w:rsidRPr="001A2694">
        <w:trPr>
          <w:trHeight w:hRule="exact" w:val="826"/>
        </w:trPr>
        <w:tc>
          <w:tcPr>
            <w:tcW w:w="9654" w:type="dxa"/>
            <w:gridSpan w:val="2"/>
            <w:shd w:val="clear" w:color="000000" w:fill="FFFFFF"/>
            <w:tcMar>
              <w:left w:w="34" w:type="dxa"/>
              <w:right w:w="34" w:type="dxa"/>
            </w:tcMar>
          </w:tcPr>
          <w:p w:rsidR="00B83695" w:rsidRPr="001A2694" w:rsidRDefault="001A2694">
            <w:pPr>
              <w:spacing w:after="0" w:line="240" w:lineRule="auto"/>
              <w:ind w:firstLine="725"/>
              <w:jc w:val="both"/>
              <w:rPr>
                <w:sz w:val="24"/>
                <w:szCs w:val="24"/>
                <w:lang w:val="ru-RU"/>
              </w:rPr>
            </w:pPr>
            <w:r w:rsidRPr="001A2694">
              <w:rPr>
                <w:rFonts w:ascii="Times New Roman" w:hAnsi="Times New Roman" w:cs="Times New Roman"/>
                <w:color w:val="000000"/>
                <w:sz w:val="24"/>
                <w:szCs w:val="24"/>
                <w:lang w:val="ru-RU"/>
              </w:rPr>
              <w:t>3.</w:t>
            </w:r>
            <w:r w:rsidRPr="001A2694">
              <w:rPr>
                <w:lang w:val="ru-RU"/>
              </w:rPr>
              <w:t xml:space="preserve"> </w:t>
            </w:r>
            <w:r w:rsidRPr="001A2694">
              <w:rPr>
                <w:rFonts w:ascii="Times New Roman" w:hAnsi="Times New Roman" w:cs="Times New Roman"/>
                <w:color w:val="000000"/>
                <w:sz w:val="24"/>
                <w:szCs w:val="24"/>
                <w:lang w:val="ru-RU"/>
              </w:rPr>
              <w:t>Методика</w:t>
            </w:r>
            <w:r w:rsidRPr="001A2694">
              <w:rPr>
                <w:lang w:val="ru-RU"/>
              </w:rPr>
              <w:t xml:space="preserve"> </w:t>
            </w:r>
            <w:r w:rsidRPr="001A2694">
              <w:rPr>
                <w:rFonts w:ascii="Times New Roman" w:hAnsi="Times New Roman" w:cs="Times New Roman"/>
                <w:color w:val="000000"/>
                <w:sz w:val="24"/>
                <w:szCs w:val="24"/>
                <w:lang w:val="ru-RU"/>
              </w:rPr>
              <w:t>преподавания</w:t>
            </w:r>
            <w:r w:rsidRPr="001A2694">
              <w:rPr>
                <w:lang w:val="ru-RU"/>
              </w:rPr>
              <w:t xml:space="preserve"> </w:t>
            </w:r>
            <w:r w:rsidRPr="001A2694">
              <w:rPr>
                <w:rFonts w:ascii="Times New Roman" w:hAnsi="Times New Roman" w:cs="Times New Roman"/>
                <w:color w:val="000000"/>
                <w:sz w:val="24"/>
                <w:szCs w:val="24"/>
                <w:lang w:val="ru-RU"/>
              </w:rPr>
              <w:t>по</w:t>
            </w:r>
            <w:r w:rsidRPr="001A2694">
              <w:rPr>
                <w:lang w:val="ru-RU"/>
              </w:rPr>
              <w:t xml:space="preserve"> </w:t>
            </w:r>
            <w:r w:rsidRPr="001A2694">
              <w:rPr>
                <w:rFonts w:ascii="Times New Roman" w:hAnsi="Times New Roman" w:cs="Times New Roman"/>
                <w:color w:val="000000"/>
                <w:sz w:val="24"/>
                <w:szCs w:val="24"/>
                <w:lang w:val="ru-RU"/>
              </w:rPr>
              <w:t>программам</w:t>
            </w:r>
            <w:r w:rsidRPr="001A2694">
              <w:rPr>
                <w:lang w:val="ru-RU"/>
              </w:rPr>
              <w:t xml:space="preserve"> </w:t>
            </w:r>
            <w:r w:rsidRPr="001A2694">
              <w:rPr>
                <w:rFonts w:ascii="Times New Roman" w:hAnsi="Times New Roman" w:cs="Times New Roman"/>
                <w:color w:val="000000"/>
                <w:sz w:val="24"/>
                <w:szCs w:val="24"/>
                <w:lang w:val="ru-RU"/>
              </w:rPr>
              <w:t>дополнительного</w:t>
            </w:r>
            <w:r w:rsidRPr="001A2694">
              <w:rPr>
                <w:lang w:val="ru-RU"/>
              </w:rPr>
              <w:t xml:space="preserve"> </w:t>
            </w:r>
            <w:r w:rsidRPr="001A2694">
              <w:rPr>
                <w:rFonts w:ascii="Times New Roman" w:hAnsi="Times New Roman" w:cs="Times New Roman"/>
                <w:color w:val="000000"/>
                <w:sz w:val="24"/>
                <w:szCs w:val="24"/>
                <w:lang w:val="ru-RU"/>
              </w:rPr>
              <w:t>образования</w:t>
            </w:r>
            <w:r w:rsidRPr="001A2694">
              <w:rPr>
                <w:lang w:val="ru-RU"/>
              </w:rPr>
              <w:t xml:space="preserve"> </w:t>
            </w:r>
            <w:r w:rsidRPr="001A2694">
              <w:rPr>
                <w:rFonts w:ascii="Times New Roman" w:hAnsi="Times New Roman" w:cs="Times New Roman"/>
                <w:color w:val="000000"/>
                <w:sz w:val="24"/>
                <w:szCs w:val="24"/>
                <w:lang w:val="ru-RU"/>
              </w:rPr>
              <w:t>детей</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Золотарева</w:t>
            </w:r>
            <w:r w:rsidRPr="001A2694">
              <w:rPr>
                <w:lang w:val="ru-RU"/>
              </w:rPr>
              <w:t xml:space="preserve"> </w:t>
            </w:r>
            <w:r w:rsidRPr="001A2694">
              <w:rPr>
                <w:rFonts w:ascii="Times New Roman" w:hAnsi="Times New Roman" w:cs="Times New Roman"/>
                <w:color w:val="000000"/>
                <w:sz w:val="24"/>
                <w:szCs w:val="24"/>
                <w:lang w:val="ru-RU"/>
              </w:rPr>
              <w:t>А.</w:t>
            </w:r>
            <w:r w:rsidRPr="001A2694">
              <w:rPr>
                <w:lang w:val="ru-RU"/>
              </w:rPr>
              <w:t xml:space="preserve"> </w:t>
            </w:r>
            <w:r w:rsidRPr="001A2694">
              <w:rPr>
                <w:rFonts w:ascii="Times New Roman" w:hAnsi="Times New Roman" w:cs="Times New Roman"/>
                <w:color w:val="000000"/>
                <w:sz w:val="24"/>
                <w:szCs w:val="24"/>
                <w:lang w:val="ru-RU"/>
              </w:rPr>
              <w:t>В.,</w:t>
            </w:r>
            <w:r w:rsidRPr="001A2694">
              <w:rPr>
                <w:lang w:val="ru-RU"/>
              </w:rPr>
              <w:t xml:space="preserve"> </w:t>
            </w:r>
            <w:r w:rsidRPr="001A2694">
              <w:rPr>
                <w:rFonts w:ascii="Times New Roman" w:hAnsi="Times New Roman" w:cs="Times New Roman"/>
                <w:color w:val="000000"/>
                <w:sz w:val="24"/>
                <w:szCs w:val="24"/>
                <w:lang w:val="ru-RU"/>
              </w:rPr>
              <w:t>Криницкая</w:t>
            </w:r>
            <w:r w:rsidRPr="001A2694">
              <w:rPr>
                <w:lang w:val="ru-RU"/>
              </w:rPr>
              <w:t xml:space="preserve"> </w:t>
            </w:r>
            <w:r w:rsidRPr="001A2694">
              <w:rPr>
                <w:rFonts w:ascii="Times New Roman" w:hAnsi="Times New Roman" w:cs="Times New Roman"/>
                <w:color w:val="000000"/>
                <w:sz w:val="24"/>
                <w:szCs w:val="24"/>
                <w:lang w:val="ru-RU"/>
              </w:rPr>
              <w:t>Г.</w:t>
            </w:r>
            <w:r w:rsidRPr="001A2694">
              <w:rPr>
                <w:lang w:val="ru-RU"/>
              </w:rPr>
              <w:t xml:space="preserve"> </w:t>
            </w:r>
            <w:r w:rsidRPr="001A2694">
              <w:rPr>
                <w:rFonts w:ascii="Times New Roman" w:hAnsi="Times New Roman" w:cs="Times New Roman"/>
                <w:color w:val="000000"/>
                <w:sz w:val="24"/>
                <w:szCs w:val="24"/>
                <w:lang w:val="ru-RU"/>
              </w:rPr>
              <w:t>М.,</w:t>
            </w:r>
            <w:r w:rsidRPr="001A2694">
              <w:rPr>
                <w:lang w:val="ru-RU"/>
              </w:rPr>
              <w:t xml:space="preserve"> </w:t>
            </w:r>
            <w:r w:rsidRPr="001A2694">
              <w:rPr>
                <w:rFonts w:ascii="Times New Roman" w:hAnsi="Times New Roman" w:cs="Times New Roman"/>
                <w:color w:val="000000"/>
                <w:sz w:val="24"/>
                <w:szCs w:val="24"/>
                <w:lang w:val="ru-RU"/>
              </w:rPr>
              <w:t>Пикина</w:t>
            </w:r>
            <w:r w:rsidRPr="001A2694">
              <w:rPr>
                <w:lang w:val="ru-RU"/>
              </w:rPr>
              <w:t xml:space="preserve"> </w:t>
            </w:r>
            <w:r w:rsidRPr="001A2694">
              <w:rPr>
                <w:rFonts w:ascii="Times New Roman" w:hAnsi="Times New Roman" w:cs="Times New Roman"/>
                <w:color w:val="000000"/>
                <w:sz w:val="24"/>
                <w:szCs w:val="24"/>
                <w:lang w:val="ru-RU"/>
              </w:rPr>
              <w:t>А.</w:t>
            </w:r>
            <w:r w:rsidRPr="001A2694">
              <w:rPr>
                <w:lang w:val="ru-RU"/>
              </w:rPr>
              <w:t xml:space="preserve"> </w:t>
            </w:r>
            <w:r w:rsidRPr="001A2694">
              <w:rPr>
                <w:rFonts w:ascii="Times New Roman" w:hAnsi="Times New Roman" w:cs="Times New Roman"/>
                <w:color w:val="000000"/>
                <w:sz w:val="24"/>
                <w:szCs w:val="24"/>
                <w:lang w:val="ru-RU"/>
              </w:rPr>
              <w:t>Л..</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2-е</w:t>
            </w:r>
            <w:r w:rsidRPr="001A2694">
              <w:rPr>
                <w:lang w:val="ru-RU"/>
              </w:rPr>
              <w:t xml:space="preserve"> </w:t>
            </w:r>
            <w:r w:rsidRPr="001A2694">
              <w:rPr>
                <w:rFonts w:ascii="Times New Roman" w:hAnsi="Times New Roman" w:cs="Times New Roman"/>
                <w:color w:val="000000"/>
                <w:sz w:val="24"/>
                <w:szCs w:val="24"/>
                <w:lang w:val="ru-RU"/>
              </w:rPr>
              <w:t>изд.</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Москва:</w:t>
            </w:r>
            <w:r w:rsidRPr="001A2694">
              <w:rPr>
                <w:lang w:val="ru-RU"/>
              </w:rPr>
              <w:t xml:space="preserve"> </w:t>
            </w:r>
            <w:r w:rsidRPr="001A2694">
              <w:rPr>
                <w:rFonts w:ascii="Times New Roman" w:hAnsi="Times New Roman" w:cs="Times New Roman"/>
                <w:color w:val="000000"/>
                <w:sz w:val="24"/>
                <w:szCs w:val="24"/>
                <w:lang w:val="ru-RU"/>
              </w:rPr>
              <w:t>Юрайт,</w:t>
            </w:r>
            <w:r w:rsidRPr="001A2694">
              <w:rPr>
                <w:lang w:val="ru-RU"/>
              </w:rPr>
              <w:t xml:space="preserve"> </w:t>
            </w:r>
            <w:r w:rsidRPr="001A2694">
              <w:rPr>
                <w:rFonts w:ascii="Times New Roman" w:hAnsi="Times New Roman" w:cs="Times New Roman"/>
                <w:color w:val="000000"/>
                <w:sz w:val="24"/>
                <w:szCs w:val="24"/>
                <w:lang w:val="ru-RU"/>
              </w:rPr>
              <w:t>2019.</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315</w:t>
            </w:r>
            <w:r w:rsidRPr="001A2694">
              <w:rPr>
                <w:lang w:val="ru-RU"/>
              </w:rPr>
              <w:t xml:space="preserve"> </w:t>
            </w:r>
            <w:r w:rsidRPr="001A2694">
              <w:rPr>
                <w:rFonts w:ascii="Times New Roman" w:hAnsi="Times New Roman" w:cs="Times New Roman"/>
                <w:color w:val="000000"/>
                <w:sz w:val="24"/>
                <w:szCs w:val="24"/>
                <w:lang w:val="ru-RU"/>
              </w:rPr>
              <w:t>с</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Pr>
                <w:rFonts w:ascii="Times New Roman" w:hAnsi="Times New Roman" w:cs="Times New Roman"/>
                <w:color w:val="000000"/>
                <w:sz w:val="24"/>
                <w:szCs w:val="24"/>
              </w:rPr>
              <w:t>ISBN</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978-5-534-06274-8.</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Pr>
                <w:rFonts w:ascii="Times New Roman" w:hAnsi="Times New Roman" w:cs="Times New Roman"/>
                <w:color w:val="000000"/>
                <w:sz w:val="24"/>
                <w:szCs w:val="24"/>
              </w:rPr>
              <w:t>URL</w:t>
            </w:r>
            <w:r w:rsidRPr="001A2694">
              <w:rPr>
                <w:rFonts w:ascii="Times New Roman" w:hAnsi="Times New Roman" w:cs="Times New Roman"/>
                <w:color w:val="000000"/>
                <w:sz w:val="24"/>
                <w:szCs w:val="24"/>
                <w:lang w:val="ru-RU"/>
              </w:rPr>
              <w:t>:</w:t>
            </w:r>
            <w:r w:rsidRPr="001A2694">
              <w:rPr>
                <w:lang w:val="ru-RU"/>
              </w:rPr>
              <w:t xml:space="preserve"> </w:t>
            </w:r>
            <w:hyperlink r:id="rId6" w:history="1">
              <w:r w:rsidR="00AF0D01">
                <w:rPr>
                  <w:rStyle w:val="a3"/>
                  <w:lang w:val="ru-RU"/>
                </w:rPr>
                <w:t>https://urait.ru/bcode/436485</w:t>
              </w:r>
            </w:hyperlink>
            <w:r w:rsidRPr="001A2694">
              <w:rPr>
                <w:lang w:val="ru-RU"/>
              </w:rPr>
              <w:t xml:space="preserve"> </w:t>
            </w:r>
          </w:p>
        </w:tc>
      </w:tr>
      <w:tr w:rsidR="00B83695" w:rsidRPr="001A2694">
        <w:trPr>
          <w:trHeight w:hRule="exact" w:val="1096"/>
        </w:trPr>
        <w:tc>
          <w:tcPr>
            <w:tcW w:w="9654" w:type="dxa"/>
            <w:gridSpan w:val="2"/>
            <w:shd w:val="clear" w:color="000000" w:fill="FFFFFF"/>
            <w:tcMar>
              <w:left w:w="34" w:type="dxa"/>
              <w:right w:w="34" w:type="dxa"/>
            </w:tcMar>
          </w:tcPr>
          <w:p w:rsidR="00B83695" w:rsidRPr="001A2694" w:rsidRDefault="001A2694">
            <w:pPr>
              <w:spacing w:after="0" w:line="240" w:lineRule="auto"/>
              <w:ind w:firstLine="725"/>
              <w:jc w:val="both"/>
              <w:rPr>
                <w:sz w:val="24"/>
                <w:szCs w:val="24"/>
                <w:lang w:val="ru-RU"/>
              </w:rPr>
            </w:pPr>
            <w:r w:rsidRPr="001A2694">
              <w:rPr>
                <w:rFonts w:ascii="Times New Roman" w:hAnsi="Times New Roman" w:cs="Times New Roman"/>
                <w:color w:val="000000"/>
                <w:sz w:val="24"/>
                <w:szCs w:val="24"/>
                <w:lang w:val="ru-RU"/>
              </w:rPr>
              <w:t>4.</w:t>
            </w:r>
            <w:r w:rsidRPr="001A2694">
              <w:rPr>
                <w:lang w:val="ru-RU"/>
              </w:rPr>
              <w:t xml:space="preserve"> </w:t>
            </w:r>
            <w:r w:rsidRPr="001A2694">
              <w:rPr>
                <w:rFonts w:ascii="Times New Roman" w:hAnsi="Times New Roman" w:cs="Times New Roman"/>
                <w:color w:val="000000"/>
                <w:sz w:val="24"/>
                <w:szCs w:val="24"/>
                <w:lang w:val="ru-RU"/>
              </w:rPr>
              <w:t>Педагогика</w:t>
            </w:r>
            <w:r w:rsidRPr="001A2694">
              <w:rPr>
                <w:lang w:val="ru-RU"/>
              </w:rPr>
              <w:t xml:space="preserve"> </w:t>
            </w:r>
            <w:r w:rsidRPr="001A2694">
              <w:rPr>
                <w:rFonts w:ascii="Times New Roman" w:hAnsi="Times New Roman" w:cs="Times New Roman"/>
                <w:color w:val="000000"/>
                <w:sz w:val="24"/>
                <w:szCs w:val="24"/>
                <w:lang w:val="ru-RU"/>
              </w:rPr>
              <w:t>дополнительного</w:t>
            </w:r>
            <w:r w:rsidRPr="001A2694">
              <w:rPr>
                <w:lang w:val="ru-RU"/>
              </w:rPr>
              <w:t xml:space="preserve"> </w:t>
            </w:r>
            <w:r w:rsidRPr="001A2694">
              <w:rPr>
                <w:rFonts w:ascii="Times New Roman" w:hAnsi="Times New Roman" w:cs="Times New Roman"/>
                <w:color w:val="000000"/>
                <w:sz w:val="24"/>
                <w:szCs w:val="24"/>
                <w:lang w:val="ru-RU"/>
              </w:rPr>
              <w:t>образования.</w:t>
            </w:r>
            <w:r w:rsidRPr="001A2694">
              <w:rPr>
                <w:lang w:val="ru-RU"/>
              </w:rPr>
              <w:t xml:space="preserve"> </w:t>
            </w:r>
            <w:r w:rsidRPr="001A2694">
              <w:rPr>
                <w:rFonts w:ascii="Times New Roman" w:hAnsi="Times New Roman" w:cs="Times New Roman"/>
                <w:color w:val="000000"/>
                <w:sz w:val="24"/>
                <w:szCs w:val="24"/>
                <w:lang w:val="ru-RU"/>
              </w:rPr>
              <w:t>Работа</w:t>
            </w:r>
            <w:r w:rsidRPr="001A2694">
              <w:rPr>
                <w:lang w:val="ru-RU"/>
              </w:rPr>
              <w:t xml:space="preserve"> </w:t>
            </w:r>
            <w:r w:rsidRPr="001A2694">
              <w:rPr>
                <w:rFonts w:ascii="Times New Roman" w:hAnsi="Times New Roman" w:cs="Times New Roman"/>
                <w:color w:val="000000"/>
                <w:sz w:val="24"/>
                <w:szCs w:val="24"/>
                <w:lang w:val="ru-RU"/>
              </w:rPr>
              <w:t>с</w:t>
            </w:r>
            <w:r w:rsidRPr="001A2694">
              <w:rPr>
                <w:lang w:val="ru-RU"/>
              </w:rPr>
              <w:t xml:space="preserve"> </w:t>
            </w:r>
            <w:r w:rsidRPr="001A2694">
              <w:rPr>
                <w:rFonts w:ascii="Times New Roman" w:hAnsi="Times New Roman" w:cs="Times New Roman"/>
                <w:color w:val="000000"/>
                <w:sz w:val="24"/>
                <w:szCs w:val="24"/>
                <w:lang w:val="ru-RU"/>
              </w:rPr>
              <w:t>детьми</w:t>
            </w:r>
            <w:r w:rsidRPr="001A2694">
              <w:rPr>
                <w:lang w:val="ru-RU"/>
              </w:rPr>
              <w:t xml:space="preserve"> </w:t>
            </w:r>
            <w:r w:rsidRPr="001A2694">
              <w:rPr>
                <w:rFonts w:ascii="Times New Roman" w:hAnsi="Times New Roman" w:cs="Times New Roman"/>
                <w:color w:val="000000"/>
                <w:sz w:val="24"/>
                <w:szCs w:val="24"/>
                <w:lang w:val="ru-RU"/>
              </w:rPr>
              <w:t>с</w:t>
            </w:r>
            <w:r w:rsidRPr="001A2694">
              <w:rPr>
                <w:lang w:val="ru-RU"/>
              </w:rPr>
              <w:t xml:space="preserve"> </w:t>
            </w:r>
            <w:r w:rsidRPr="001A2694">
              <w:rPr>
                <w:rFonts w:ascii="Times New Roman" w:hAnsi="Times New Roman" w:cs="Times New Roman"/>
                <w:color w:val="000000"/>
                <w:sz w:val="24"/>
                <w:szCs w:val="24"/>
                <w:lang w:val="ru-RU"/>
              </w:rPr>
              <w:t>особыми</w:t>
            </w:r>
            <w:r w:rsidRPr="001A2694">
              <w:rPr>
                <w:lang w:val="ru-RU"/>
              </w:rPr>
              <w:t xml:space="preserve"> </w:t>
            </w:r>
            <w:r w:rsidRPr="001A2694">
              <w:rPr>
                <w:rFonts w:ascii="Times New Roman" w:hAnsi="Times New Roman" w:cs="Times New Roman"/>
                <w:color w:val="000000"/>
                <w:sz w:val="24"/>
                <w:szCs w:val="24"/>
                <w:lang w:val="ru-RU"/>
              </w:rPr>
              <w:t>образовательными</w:t>
            </w:r>
            <w:r w:rsidRPr="001A2694">
              <w:rPr>
                <w:lang w:val="ru-RU"/>
              </w:rPr>
              <w:t xml:space="preserve"> </w:t>
            </w:r>
            <w:r w:rsidRPr="001A2694">
              <w:rPr>
                <w:rFonts w:ascii="Times New Roman" w:hAnsi="Times New Roman" w:cs="Times New Roman"/>
                <w:color w:val="000000"/>
                <w:sz w:val="24"/>
                <w:szCs w:val="24"/>
                <w:lang w:val="ru-RU"/>
              </w:rPr>
              <w:t>потребностями</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Байбородова</w:t>
            </w:r>
            <w:r w:rsidRPr="001A2694">
              <w:rPr>
                <w:lang w:val="ru-RU"/>
              </w:rPr>
              <w:t xml:space="preserve"> </w:t>
            </w:r>
            <w:r w:rsidRPr="001A2694">
              <w:rPr>
                <w:rFonts w:ascii="Times New Roman" w:hAnsi="Times New Roman" w:cs="Times New Roman"/>
                <w:color w:val="000000"/>
                <w:sz w:val="24"/>
                <w:szCs w:val="24"/>
                <w:lang w:val="ru-RU"/>
              </w:rPr>
              <w:t>Л.</w:t>
            </w:r>
            <w:r w:rsidRPr="001A2694">
              <w:rPr>
                <w:lang w:val="ru-RU"/>
              </w:rPr>
              <w:t xml:space="preserve"> </w:t>
            </w:r>
            <w:r w:rsidRPr="001A2694">
              <w:rPr>
                <w:rFonts w:ascii="Times New Roman" w:hAnsi="Times New Roman" w:cs="Times New Roman"/>
                <w:color w:val="000000"/>
                <w:sz w:val="24"/>
                <w:szCs w:val="24"/>
                <w:lang w:val="ru-RU"/>
              </w:rPr>
              <w:t>В.,</w:t>
            </w:r>
            <w:r w:rsidRPr="001A2694">
              <w:rPr>
                <w:lang w:val="ru-RU"/>
              </w:rPr>
              <w:t xml:space="preserve"> </w:t>
            </w:r>
            <w:r w:rsidRPr="001A2694">
              <w:rPr>
                <w:rFonts w:ascii="Times New Roman" w:hAnsi="Times New Roman" w:cs="Times New Roman"/>
                <w:color w:val="000000"/>
                <w:sz w:val="24"/>
                <w:szCs w:val="24"/>
                <w:lang w:val="ru-RU"/>
              </w:rPr>
              <w:t>Кириченко</w:t>
            </w:r>
            <w:r w:rsidRPr="001A2694">
              <w:rPr>
                <w:lang w:val="ru-RU"/>
              </w:rPr>
              <w:t xml:space="preserve"> </w:t>
            </w:r>
            <w:r w:rsidRPr="001A2694">
              <w:rPr>
                <w:rFonts w:ascii="Times New Roman" w:hAnsi="Times New Roman" w:cs="Times New Roman"/>
                <w:color w:val="000000"/>
                <w:sz w:val="24"/>
                <w:szCs w:val="24"/>
                <w:lang w:val="ru-RU"/>
              </w:rPr>
              <w:t>Е.</w:t>
            </w:r>
            <w:r w:rsidRPr="001A2694">
              <w:rPr>
                <w:lang w:val="ru-RU"/>
              </w:rPr>
              <w:t xml:space="preserve"> </w:t>
            </w:r>
            <w:r w:rsidRPr="001A2694">
              <w:rPr>
                <w:rFonts w:ascii="Times New Roman" w:hAnsi="Times New Roman" w:cs="Times New Roman"/>
                <w:color w:val="000000"/>
                <w:sz w:val="24"/>
                <w:szCs w:val="24"/>
                <w:lang w:val="ru-RU"/>
              </w:rPr>
              <w:t>Б.,</w:t>
            </w:r>
            <w:r w:rsidRPr="001A2694">
              <w:rPr>
                <w:lang w:val="ru-RU"/>
              </w:rPr>
              <w:t xml:space="preserve"> </w:t>
            </w:r>
            <w:r w:rsidRPr="001A2694">
              <w:rPr>
                <w:rFonts w:ascii="Times New Roman" w:hAnsi="Times New Roman" w:cs="Times New Roman"/>
                <w:color w:val="000000"/>
                <w:sz w:val="24"/>
                <w:szCs w:val="24"/>
                <w:lang w:val="ru-RU"/>
              </w:rPr>
              <w:t>Кривунь</w:t>
            </w:r>
            <w:r w:rsidRPr="001A2694">
              <w:rPr>
                <w:lang w:val="ru-RU"/>
              </w:rPr>
              <w:t xml:space="preserve"> </w:t>
            </w:r>
            <w:r w:rsidRPr="001A2694">
              <w:rPr>
                <w:rFonts w:ascii="Times New Roman" w:hAnsi="Times New Roman" w:cs="Times New Roman"/>
                <w:color w:val="000000"/>
                <w:sz w:val="24"/>
                <w:szCs w:val="24"/>
                <w:lang w:val="ru-RU"/>
              </w:rPr>
              <w:t>М.</w:t>
            </w:r>
            <w:r w:rsidRPr="001A2694">
              <w:rPr>
                <w:lang w:val="ru-RU"/>
              </w:rPr>
              <w:t xml:space="preserve"> </w:t>
            </w:r>
            <w:r w:rsidRPr="001A2694">
              <w:rPr>
                <w:rFonts w:ascii="Times New Roman" w:hAnsi="Times New Roman" w:cs="Times New Roman"/>
                <w:color w:val="000000"/>
                <w:sz w:val="24"/>
                <w:szCs w:val="24"/>
                <w:lang w:val="ru-RU"/>
              </w:rPr>
              <w:t>П.,</w:t>
            </w:r>
            <w:r w:rsidRPr="001A2694">
              <w:rPr>
                <w:lang w:val="ru-RU"/>
              </w:rPr>
              <w:t xml:space="preserve"> </w:t>
            </w:r>
            <w:r w:rsidRPr="001A2694">
              <w:rPr>
                <w:rFonts w:ascii="Times New Roman" w:hAnsi="Times New Roman" w:cs="Times New Roman"/>
                <w:color w:val="000000"/>
                <w:sz w:val="24"/>
                <w:szCs w:val="24"/>
                <w:lang w:val="ru-RU"/>
              </w:rPr>
              <w:t>Тарханова</w:t>
            </w:r>
            <w:r w:rsidRPr="001A2694">
              <w:rPr>
                <w:lang w:val="ru-RU"/>
              </w:rPr>
              <w:t xml:space="preserve"> </w:t>
            </w:r>
            <w:r w:rsidRPr="001A2694">
              <w:rPr>
                <w:rFonts w:ascii="Times New Roman" w:hAnsi="Times New Roman" w:cs="Times New Roman"/>
                <w:color w:val="000000"/>
                <w:sz w:val="24"/>
                <w:szCs w:val="24"/>
                <w:lang w:val="ru-RU"/>
              </w:rPr>
              <w:t>И.</w:t>
            </w:r>
            <w:r w:rsidRPr="001A2694">
              <w:rPr>
                <w:lang w:val="ru-RU"/>
              </w:rPr>
              <w:t xml:space="preserve"> </w:t>
            </w:r>
            <w:r w:rsidRPr="001A2694">
              <w:rPr>
                <w:rFonts w:ascii="Times New Roman" w:hAnsi="Times New Roman" w:cs="Times New Roman"/>
                <w:color w:val="000000"/>
                <w:sz w:val="24"/>
                <w:szCs w:val="24"/>
                <w:lang w:val="ru-RU"/>
              </w:rPr>
              <w:t>Ю.,</w:t>
            </w:r>
            <w:r w:rsidRPr="001A2694">
              <w:rPr>
                <w:lang w:val="ru-RU"/>
              </w:rPr>
              <w:t xml:space="preserve"> </w:t>
            </w:r>
            <w:r w:rsidRPr="001A2694">
              <w:rPr>
                <w:rFonts w:ascii="Times New Roman" w:hAnsi="Times New Roman" w:cs="Times New Roman"/>
                <w:color w:val="000000"/>
                <w:sz w:val="24"/>
                <w:szCs w:val="24"/>
                <w:lang w:val="ru-RU"/>
              </w:rPr>
              <w:t>Харисова</w:t>
            </w:r>
            <w:r w:rsidRPr="001A2694">
              <w:rPr>
                <w:lang w:val="ru-RU"/>
              </w:rPr>
              <w:t xml:space="preserve"> </w:t>
            </w:r>
            <w:r w:rsidRPr="001A2694">
              <w:rPr>
                <w:rFonts w:ascii="Times New Roman" w:hAnsi="Times New Roman" w:cs="Times New Roman"/>
                <w:color w:val="000000"/>
                <w:sz w:val="24"/>
                <w:szCs w:val="24"/>
                <w:lang w:val="ru-RU"/>
              </w:rPr>
              <w:t>И.</w:t>
            </w:r>
            <w:r w:rsidRPr="001A2694">
              <w:rPr>
                <w:lang w:val="ru-RU"/>
              </w:rPr>
              <w:t xml:space="preserve"> </w:t>
            </w:r>
            <w:r w:rsidRPr="001A2694">
              <w:rPr>
                <w:rFonts w:ascii="Times New Roman" w:hAnsi="Times New Roman" w:cs="Times New Roman"/>
                <w:color w:val="000000"/>
                <w:sz w:val="24"/>
                <w:szCs w:val="24"/>
                <w:lang w:val="ru-RU"/>
              </w:rPr>
              <w:t>Г..</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2-е</w:t>
            </w:r>
            <w:r w:rsidRPr="001A2694">
              <w:rPr>
                <w:lang w:val="ru-RU"/>
              </w:rPr>
              <w:t xml:space="preserve"> </w:t>
            </w:r>
            <w:r w:rsidRPr="001A2694">
              <w:rPr>
                <w:rFonts w:ascii="Times New Roman" w:hAnsi="Times New Roman" w:cs="Times New Roman"/>
                <w:color w:val="000000"/>
                <w:sz w:val="24"/>
                <w:szCs w:val="24"/>
                <w:lang w:val="ru-RU"/>
              </w:rPr>
              <w:t>изд.</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Москва:</w:t>
            </w:r>
            <w:r w:rsidRPr="001A2694">
              <w:rPr>
                <w:lang w:val="ru-RU"/>
              </w:rPr>
              <w:t xml:space="preserve"> </w:t>
            </w:r>
            <w:r w:rsidRPr="001A2694">
              <w:rPr>
                <w:rFonts w:ascii="Times New Roman" w:hAnsi="Times New Roman" w:cs="Times New Roman"/>
                <w:color w:val="000000"/>
                <w:sz w:val="24"/>
                <w:szCs w:val="24"/>
                <w:lang w:val="ru-RU"/>
              </w:rPr>
              <w:t>Юрайт,</w:t>
            </w:r>
            <w:r w:rsidRPr="001A2694">
              <w:rPr>
                <w:lang w:val="ru-RU"/>
              </w:rPr>
              <w:t xml:space="preserve"> </w:t>
            </w:r>
            <w:r w:rsidRPr="001A2694">
              <w:rPr>
                <w:rFonts w:ascii="Times New Roman" w:hAnsi="Times New Roman" w:cs="Times New Roman"/>
                <w:color w:val="000000"/>
                <w:sz w:val="24"/>
                <w:szCs w:val="24"/>
                <w:lang w:val="ru-RU"/>
              </w:rPr>
              <w:t>2019.</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241</w:t>
            </w:r>
            <w:r w:rsidRPr="001A2694">
              <w:rPr>
                <w:lang w:val="ru-RU"/>
              </w:rPr>
              <w:t xml:space="preserve"> </w:t>
            </w:r>
            <w:r w:rsidRPr="001A2694">
              <w:rPr>
                <w:rFonts w:ascii="Times New Roman" w:hAnsi="Times New Roman" w:cs="Times New Roman"/>
                <w:color w:val="000000"/>
                <w:sz w:val="24"/>
                <w:szCs w:val="24"/>
                <w:lang w:val="ru-RU"/>
              </w:rPr>
              <w:t>с</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Pr>
                <w:rFonts w:ascii="Times New Roman" w:hAnsi="Times New Roman" w:cs="Times New Roman"/>
                <w:color w:val="000000"/>
                <w:sz w:val="24"/>
                <w:szCs w:val="24"/>
              </w:rPr>
              <w:t>ISBN</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978-5-534-06162-8.</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Pr>
                <w:rFonts w:ascii="Times New Roman" w:hAnsi="Times New Roman" w:cs="Times New Roman"/>
                <w:color w:val="000000"/>
                <w:sz w:val="24"/>
                <w:szCs w:val="24"/>
              </w:rPr>
              <w:t>URL</w:t>
            </w:r>
            <w:r w:rsidRPr="001A2694">
              <w:rPr>
                <w:rFonts w:ascii="Times New Roman" w:hAnsi="Times New Roman" w:cs="Times New Roman"/>
                <w:color w:val="000000"/>
                <w:sz w:val="24"/>
                <w:szCs w:val="24"/>
                <w:lang w:val="ru-RU"/>
              </w:rPr>
              <w:t>:</w:t>
            </w:r>
            <w:r w:rsidRPr="001A2694">
              <w:rPr>
                <w:lang w:val="ru-RU"/>
              </w:rPr>
              <w:t xml:space="preserve"> </w:t>
            </w:r>
            <w:hyperlink r:id="rId7" w:history="1">
              <w:r w:rsidR="00AF0D01">
                <w:rPr>
                  <w:rStyle w:val="a3"/>
                  <w:lang w:val="ru-RU"/>
                </w:rPr>
                <w:t>https://urait.ru/bcode/437113</w:t>
              </w:r>
            </w:hyperlink>
            <w:r w:rsidRPr="001A2694">
              <w:rPr>
                <w:lang w:val="ru-RU"/>
              </w:rPr>
              <w:t xml:space="preserve"> </w:t>
            </w:r>
          </w:p>
        </w:tc>
      </w:tr>
      <w:tr w:rsidR="00B83695">
        <w:trPr>
          <w:trHeight w:hRule="exact" w:val="304"/>
        </w:trPr>
        <w:tc>
          <w:tcPr>
            <w:tcW w:w="285" w:type="dxa"/>
          </w:tcPr>
          <w:p w:rsidR="00B83695" w:rsidRPr="001A2694" w:rsidRDefault="00B83695">
            <w:pPr>
              <w:rPr>
                <w:lang w:val="ru-RU"/>
              </w:rPr>
            </w:pPr>
          </w:p>
        </w:tc>
        <w:tc>
          <w:tcPr>
            <w:tcW w:w="9370" w:type="dxa"/>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i/>
                <w:color w:val="000000"/>
                <w:sz w:val="24"/>
                <w:szCs w:val="24"/>
              </w:rPr>
              <w:t>Дополнительная:</w:t>
            </w:r>
          </w:p>
        </w:tc>
      </w:tr>
      <w:tr w:rsidR="00B83695" w:rsidRPr="001A2694">
        <w:trPr>
          <w:trHeight w:hRule="exact" w:val="799"/>
        </w:trPr>
        <w:tc>
          <w:tcPr>
            <w:tcW w:w="9654" w:type="dxa"/>
            <w:gridSpan w:val="2"/>
            <w:shd w:val="clear" w:color="000000" w:fill="FFFFFF"/>
            <w:tcMar>
              <w:left w:w="34" w:type="dxa"/>
              <w:right w:w="34" w:type="dxa"/>
            </w:tcMar>
          </w:tcPr>
          <w:p w:rsidR="00B83695" w:rsidRPr="001A2694" w:rsidRDefault="001A2694">
            <w:pPr>
              <w:spacing w:after="0" w:line="240" w:lineRule="auto"/>
              <w:ind w:firstLine="725"/>
              <w:jc w:val="both"/>
              <w:rPr>
                <w:sz w:val="24"/>
                <w:szCs w:val="24"/>
                <w:lang w:val="ru-RU"/>
              </w:rPr>
            </w:pPr>
            <w:r w:rsidRPr="001A2694">
              <w:rPr>
                <w:rFonts w:ascii="Times New Roman" w:hAnsi="Times New Roman" w:cs="Times New Roman"/>
                <w:color w:val="000000"/>
                <w:sz w:val="24"/>
                <w:szCs w:val="24"/>
                <w:lang w:val="ru-RU"/>
              </w:rPr>
              <w:t>1.</w:t>
            </w:r>
            <w:r w:rsidRPr="001A2694">
              <w:rPr>
                <w:lang w:val="ru-RU"/>
              </w:rPr>
              <w:t xml:space="preserve"> </w:t>
            </w:r>
            <w:r w:rsidRPr="001A2694">
              <w:rPr>
                <w:rFonts w:ascii="Times New Roman" w:hAnsi="Times New Roman" w:cs="Times New Roman"/>
                <w:color w:val="000000"/>
                <w:sz w:val="24"/>
                <w:szCs w:val="24"/>
                <w:lang w:val="ru-RU"/>
              </w:rPr>
              <w:t>Методика</w:t>
            </w:r>
            <w:r w:rsidRPr="001A2694">
              <w:rPr>
                <w:lang w:val="ru-RU"/>
              </w:rPr>
              <w:t xml:space="preserve"> </w:t>
            </w:r>
            <w:r w:rsidRPr="001A2694">
              <w:rPr>
                <w:rFonts w:ascii="Times New Roman" w:hAnsi="Times New Roman" w:cs="Times New Roman"/>
                <w:color w:val="000000"/>
                <w:sz w:val="24"/>
                <w:szCs w:val="24"/>
                <w:lang w:val="ru-RU"/>
              </w:rPr>
              <w:t>преподавания</w:t>
            </w:r>
            <w:r w:rsidRPr="001A2694">
              <w:rPr>
                <w:lang w:val="ru-RU"/>
              </w:rPr>
              <w:t xml:space="preserve"> </w:t>
            </w:r>
            <w:r w:rsidRPr="001A2694">
              <w:rPr>
                <w:rFonts w:ascii="Times New Roman" w:hAnsi="Times New Roman" w:cs="Times New Roman"/>
                <w:color w:val="000000"/>
                <w:sz w:val="24"/>
                <w:szCs w:val="24"/>
                <w:lang w:val="ru-RU"/>
              </w:rPr>
              <w:t>по</w:t>
            </w:r>
            <w:r w:rsidRPr="001A2694">
              <w:rPr>
                <w:lang w:val="ru-RU"/>
              </w:rPr>
              <w:t xml:space="preserve"> </w:t>
            </w:r>
            <w:r w:rsidRPr="001A2694">
              <w:rPr>
                <w:rFonts w:ascii="Times New Roman" w:hAnsi="Times New Roman" w:cs="Times New Roman"/>
                <w:color w:val="000000"/>
                <w:sz w:val="24"/>
                <w:szCs w:val="24"/>
                <w:lang w:val="ru-RU"/>
              </w:rPr>
              <w:t>программам</w:t>
            </w:r>
            <w:r w:rsidRPr="001A2694">
              <w:rPr>
                <w:lang w:val="ru-RU"/>
              </w:rPr>
              <w:t xml:space="preserve"> </w:t>
            </w:r>
            <w:r w:rsidRPr="001A2694">
              <w:rPr>
                <w:rFonts w:ascii="Times New Roman" w:hAnsi="Times New Roman" w:cs="Times New Roman"/>
                <w:color w:val="000000"/>
                <w:sz w:val="24"/>
                <w:szCs w:val="24"/>
                <w:lang w:val="ru-RU"/>
              </w:rPr>
              <w:t>дополнительного</w:t>
            </w:r>
            <w:r w:rsidRPr="001A2694">
              <w:rPr>
                <w:lang w:val="ru-RU"/>
              </w:rPr>
              <w:t xml:space="preserve"> </w:t>
            </w:r>
            <w:r w:rsidRPr="001A2694">
              <w:rPr>
                <w:rFonts w:ascii="Times New Roman" w:hAnsi="Times New Roman" w:cs="Times New Roman"/>
                <w:color w:val="000000"/>
                <w:sz w:val="24"/>
                <w:szCs w:val="24"/>
                <w:lang w:val="ru-RU"/>
              </w:rPr>
              <w:t>образования</w:t>
            </w:r>
            <w:r w:rsidRPr="001A2694">
              <w:rPr>
                <w:lang w:val="ru-RU"/>
              </w:rPr>
              <w:t xml:space="preserve"> </w:t>
            </w:r>
            <w:r w:rsidRPr="001A2694">
              <w:rPr>
                <w:rFonts w:ascii="Times New Roman" w:hAnsi="Times New Roman" w:cs="Times New Roman"/>
                <w:color w:val="000000"/>
                <w:sz w:val="24"/>
                <w:szCs w:val="24"/>
                <w:lang w:val="ru-RU"/>
              </w:rPr>
              <w:t>детей</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Золотарева</w:t>
            </w:r>
            <w:r w:rsidRPr="001A2694">
              <w:rPr>
                <w:lang w:val="ru-RU"/>
              </w:rPr>
              <w:t xml:space="preserve"> </w:t>
            </w:r>
            <w:r w:rsidRPr="001A2694">
              <w:rPr>
                <w:rFonts w:ascii="Times New Roman" w:hAnsi="Times New Roman" w:cs="Times New Roman"/>
                <w:color w:val="000000"/>
                <w:sz w:val="24"/>
                <w:szCs w:val="24"/>
                <w:lang w:val="ru-RU"/>
              </w:rPr>
              <w:t>А.</w:t>
            </w:r>
            <w:r w:rsidRPr="001A2694">
              <w:rPr>
                <w:lang w:val="ru-RU"/>
              </w:rPr>
              <w:t xml:space="preserve"> </w:t>
            </w:r>
            <w:r w:rsidRPr="001A2694">
              <w:rPr>
                <w:rFonts w:ascii="Times New Roman" w:hAnsi="Times New Roman" w:cs="Times New Roman"/>
                <w:color w:val="000000"/>
                <w:sz w:val="24"/>
                <w:szCs w:val="24"/>
                <w:lang w:val="ru-RU"/>
              </w:rPr>
              <w:t>В.,</w:t>
            </w:r>
            <w:r w:rsidRPr="001A2694">
              <w:rPr>
                <w:lang w:val="ru-RU"/>
              </w:rPr>
              <w:t xml:space="preserve"> </w:t>
            </w:r>
            <w:r w:rsidRPr="001A2694">
              <w:rPr>
                <w:rFonts w:ascii="Times New Roman" w:hAnsi="Times New Roman" w:cs="Times New Roman"/>
                <w:color w:val="000000"/>
                <w:sz w:val="24"/>
                <w:szCs w:val="24"/>
                <w:lang w:val="ru-RU"/>
              </w:rPr>
              <w:t>Криницкая</w:t>
            </w:r>
            <w:r w:rsidRPr="001A2694">
              <w:rPr>
                <w:lang w:val="ru-RU"/>
              </w:rPr>
              <w:t xml:space="preserve"> </w:t>
            </w:r>
            <w:r w:rsidRPr="001A2694">
              <w:rPr>
                <w:rFonts w:ascii="Times New Roman" w:hAnsi="Times New Roman" w:cs="Times New Roman"/>
                <w:color w:val="000000"/>
                <w:sz w:val="24"/>
                <w:szCs w:val="24"/>
                <w:lang w:val="ru-RU"/>
              </w:rPr>
              <w:t>Г.</w:t>
            </w:r>
            <w:r w:rsidRPr="001A2694">
              <w:rPr>
                <w:lang w:val="ru-RU"/>
              </w:rPr>
              <w:t xml:space="preserve"> </w:t>
            </w:r>
            <w:r w:rsidRPr="001A2694">
              <w:rPr>
                <w:rFonts w:ascii="Times New Roman" w:hAnsi="Times New Roman" w:cs="Times New Roman"/>
                <w:color w:val="000000"/>
                <w:sz w:val="24"/>
                <w:szCs w:val="24"/>
                <w:lang w:val="ru-RU"/>
              </w:rPr>
              <w:t>М.,</w:t>
            </w:r>
            <w:r w:rsidRPr="001A2694">
              <w:rPr>
                <w:lang w:val="ru-RU"/>
              </w:rPr>
              <w:t xml:space="preserve"> </w:t>
            </w:r>
            <w:r w:rsidRPr="001A2694">
              <w:rPr>
                <w:rFonts w:ascii="Times New Roman" w:hAnsi="Times New Roman" w:cs="Times New Roman"/>
                <w:color w:val="000000"/>
                <w:sz w:val="24"/>
                <w:szCs w:val="24"/>
                <w:lang w:val="ru-RU"/>
              </w:rPr>
              <w:t>Пикина</w:t>
            </w:r>
            <w:r w:rsidRPr="001A2694">
              <w:rPr>
                <w:lang w:val="ru-RU"/>
              </w:rPr>
              <w:t xml:space="preserve"> </w:t>
            </w:r>
            <w:r w:rsidRPr="001A2694">
              <w:rPr>
                <w:rFonts w:ascii="Times New Roman" w:hAnsi="Times New Roman" w:cs="Times New Roman"/>
                <w:color w:val="000000"/>
                <w:sz w:val="24"/>
                <w:szCs w:val="24"/>
                <w:lang w:val="ru-RU"/>
              </w:rPr>
              <w:t>А.</w:t>
            </w:r>
            <w:r w:rsidRPr="001A2694">
              <w:rPr>
                <w:lang w:val="ru-RU"/>
              </w:rPr>
              <w:t xml:space="preserve"> </w:t>
            </w:r>
            <w:r w:rsidRPr="001A2694">
              <w:rPr>
                <w:rFonts w:ascii="Times New Roman" w:hAnsi="Times New Roman" w:cs="Times New Roman"/>
                <w:color w:val="000000"/>
                <w:sz w:val="24"/>
                <w:szCs w:val="24"/>
                <w:lang w:val="ru-RU"/>
              </w:rPr>
              <w:t>Л..</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2-е</w:t>
            </w:r>
            <w:r w:rsidRPr="001A2694">
              <w:rPr>
                <w:lang w:val="ru-RU"/>
              </w:rPr>
              <w:t xml:space="preserve"> </w:t>
            </w:r>
            <w:r w:rsidRPr="001A2694">
              <w:rPr>
                <w:rFonts w:ascii="Times New Roman" w:hAnsi="Times New Roman" w:cs="Times New Roman"/>
                <w:color w:val="000000"/>
                <w:sz w:val="24"/>
                <w:szCs w:val="24"/>
                <w:lang w:val="ru-RU"/>
              </w:rPr>
              <w:t>изд.</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Москва:</w:t>
            </w:r>
            <w:r w:rsidRPr="001A2694">
              <w:rPr>
                <w:lang w:val="ru-RU"/>
              </w:rPr>
              <w:t xml:space="preserve"> </w:t>
            </w:r>
            <w:r w:rsidRPr="001A2694">
              <w:rPr>
                <w:rFonts w:ascii="Times New Roman" w:hAnsi="Times New Roman" w:cs="Times New Roman"/>
                <w:color w:val="000000"/>
                <w:sz w:val="24"/>
                <w:szCs w:val="24"/>
                <w:lang w:val="ru-RU"/>
              </w:rPr>
              <w:t>Юрайт,</w:t>
            </w:r>
            <w:r w:rsidRPr="001A2694">
              <w:rPr>
                <w:lang w:val="ru-RU"/>
              </w:rPr>
              <w:t xml:space="preserve"> </w:t>
            </w:r>
            <w:r w:rsidRPr="001A2694">
              <w:rPr>
                <w:rFonts w:ascii="Times New Roman" w:hAnsi="Times New Roman" w:cs="Times New Roman"/>
                <w:color w:val="000000"/>
                <w:sz w:val="24"/>
                <w:szCs w:val="24"/>
                <w:lang w:val="ru-RU"/>
              </w:rPr>
              <w:t>2019.</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315</w:t>
            </w:r>
            <w:r w:rsidRPr="001A2694">
              <w:rPr>
                <w:lang w:val="ru-RU"/>
              </w:rPr>
              <w:t xml:space="preserve"> </w:t>
            </w:r>
            <w:r w:rsidRPr="001A2694">
              <w:rPr>
                <w:rFonts w:ascii="Times New Roman" w:hAnsi="Times New Roman" w:cs="Times New Roman"/>
                <w:color w:val="000000"/>
                <w:sz w:val="24"/>
                <w:szCs w:val="24"/>
                <w:lang w:val="ru-RU"/>
              </w:rPr>
              <w:t>с</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Pr>
                <w:rFonts w:ascii="Times New Roman" w:hAnsi="Times New Roman" w:cs="Times New Roman"/>
                <w:color w:val="000000"/>
                <w:sz w:val="24"/>
                <w:szCs w:val="24"/>
              </w:rPr>
              <w:t>ISBN</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978-5-534-89561-2.</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Pr>
                <w:rFonts w:ascii="Times New Roman" w:hAnsi="Times New Roman" w:cs="Times New Roman"/>
                <w:color w:val="000000"/>
                <w:sz w:val="24"/>
                <w:szCs w:val="24"/>
              </w:rPr>
              <w:t>URL</w:t>
            </w:r>
            <w:r w:rsidRPr="001A2694">
              <w:rPr>
                <w:rFonts w:ascii="Times New Roman" w:hAnsi="Times New Roman" w:cs="Times New Roman"/>
                <w:color w:val="000000"/>
                <w:sz w:val="24"/>
                <w:szCs w:val="24"/>
                <w:lang w:val="ru-RU"/>
              </w:rPr>
              <w:t>:</w:t>
            </w:r>
            <w:r w:rsidRPr="001A2694">
              <w:rPr>
                <w:lang w:val="ru-RU"/>
              </w:rPr>
              <w:t xml:space="preserve"> </w:t>
            </w:r>
            <w:hyperlink r:id="rId8" w:history="1">
              <w:r w:rsidR="00AF0D01">
                <w:rPr>
                  <w:rStyle w:val="a3"/>
                  <w:lang w:val="ru-RU"/>
                </w:rPr>
                <w:t>https://urait.ru/bcode/437130</w:t>
              </w:r>
            </w:hyperlink>
            <w:r w:rsidRPr="001A2694">
              <w:rPr>
                <w:lang w:val="ru-RU"/>
              </w:rPr>
              <w:t xml:space="preserve"> </w:t>
            </w:r>
          </w:p>
        </w:tc>
      </w:tr>
      <w:tr w:rsidR="00B83695" w:rsidRPr="001A2694">
        <w:trPr>
          <w:trHeight w:hRule="exact" w:val="1096"/>
        </w:trPr>
        <w:tc>
          <w:tcPr>
            <w:tcW w:w="9654" w:type="dxa"/>
            <w:gridSpan w:val="2"/>
            <w:shd w:val="clear" w:color="000000" w:fill="FFFFFF"/>
            <w:tcMar>
              <w:left w:w="34" w:type="dxa"/>
              <w:right w:w="34" w:type="dxa"/>
            </w:tcMar>
          </w:tcPr>
          <w:p w:rsidR="00B83695" w:rsidRPr="001A2694" w:rsidRDefault="001A2694">
            <w:pPr>
              <w:spacing w:after="0" w:line="240" w:lineRule="auto"/>
              <w:ind w:firstLine="725"/>
              <w:jc w:val="both"/>
              <w:rPr>
                <w:sz w:val="24"/>
                <w:szCs w:val="24"/>
                <w:lang w:val="ru-RU"/>
              </w:rPr>
            </w:pPr>
            <w:r w:rsidRPr="001A2694">
              <w:rPr>
                <w:rFonts w:ascii="Times New Roman" w:hAnsi="Times New Roman" w:cs="Times New Roman"/>
                <w:color w:val="000000"/>
                <w:sz w:val="24"/>
                <w:szCs w:val="24"/>
                <w:lang w:val="ru-RU"/>
              </w:rPr>
              <w:t>2.</w:t>
            </w:r>
            <w:r w:rsidRPr="001A2694">
              <w:rPr>
                <w:lang w:val="ru-RU"/>
              </w:rPr>
              <w:t xml:space="preserve"> </w:t>
            </w:r>
            <w:r w:rsidRPr="001A2694">
              <w:rPr>
                <w:rFonts w:ascii="Times New Roman" w:hAnsi="Times New Roman" w:cs="Times New Roman"/>
                <w:color w:val="000000"/>
                <w:sz w:val="24"/>
                <w:szCs w:val="24"/>
                <w:lang w:val="ru-RU"/>
              </w:rPr>
              <w:t>Методика</w:t>
            </w:r>
            <w:r w:rsidRPr="001A2694">
              <w:rPr>
                <w:lang w:val="ru-RU"/>
              </w:rPr>
              <w:t xml:space="preserve"> </w:t>
            </w:r>
            <w:r w:rsidRPr="001A2694">
              <w:rPr>
                <w:rFonts w:ascii="Times New Roman" w:hAnsi="Times New Roman" w:cs="Times New Roman"/>
                <w:color w:val="000000"/>
                <w:sz w:val="24"/>
                <w:szCs w:val="24"/>
                <w:lang w:val="ru-RU"/>
              </w:rPr>
              <w:t>преподавания</w:t>
            </w:r>
            <w:r w:rsidRPr="001A2694">
              <w:rPr>
                <w:lang w:val="ru-RU"/>
              </w:rPr>
              <w:t xml:space="preserve"> </w:t>
            </w:r>
            <w:r w:rsidRPr="001A2694">
              <w:rPr>
                <w:rFonts w:ascii="Times New Roman" w:hAnsi="Times New Roman" w:cs="Times New Roman"/>
                <w:color w:val="000000"/>
                <w:sz w:val="24"/>
                <w:szCs w:val="24"/>
                <w:lang w:val="ru-RU"/>
              </w:rPr>
              <w:t>по</w:t>
            </w:r>
            <w:r w:rsidRPr="001A2694">
              <w:rPr>
                <w:lang w:val="ru-RU"/>
              </w:rPr>
              <w:t xml:space="preserve"> </w:t>
            </w:r>
            <w:r w:rsidRPr="001A2694">
              <w:rPr>
                <w:rFonts w:ascii="Times New Roman" w:hAnsi="Times New Roman" w:cs="Times New Roman"/>
                <w:color w:val="000000"/>
                <w:sz w:val="24"/>
                <w:szCs w:val="24"/>
                <w:lang w:val="ru-RU"/>
              </w:rPr>
              <w:t>программам</w:t>
            </w:r>
            <w:r w:rsidRPr="001A2694">
              <w:rPr>
                <w:lang w:val="ru-RU"/>
              </w:rPr>
              <w:t xml:space="preserve"> </w:t>
            </w:r>
            <w:r w:rsidRPr="001A2694">
              <w:rPr>
                <w:rFonts w:ascii="Times New Roman" w:hAnsi="Times New Roman" w:cs="Times New Roman"/>
                <w:color w:val="000000"/>
                <w:sz w:val="24"/>
                <w:szCs w:val="24"/>
                <w:lang w:val="ru-RU"/>
              </w:rPr>
              <w:t>дополнительного</w:t>
            </w:r>
            <w:r w:rsidRPr="001A2694">
              <w:rPr>
                <w:lang w:val="ru-RU"/>
              </w:rPr>
              <w:t xml:space="preserve"> </w:t>
            </w:r>
            <w:r w:rsidRPr="001A2694">
              <w:rPr>
                <w:rFonts w:ascii="Times New Roman" w:hAnsi="Times New Roman" w:cs="Times New Roman"/>
                <w:color w:val="000000"/>
                <w:sz w:val="24"/>
                <w:szCs w:val="24"/>
                <w:lang w:val="ru-RU"/>
              </w:rPr>
              <w:t>образования</w:t>
            </w:r>
            <w:r w:rsidRPr="001A2694">
              <w:rPr>
                <w:lang w:val="ru-RU"/>
              </w:rPr>
              <w:t xml:space="preserve"> </w:t>
            </w:r>
            <w:r w:rsidRPr="001A2694">
              <w:rPr>
                <w:rFonts w:ascii="Times New Roman" w:hAnsi="Times New Roman" w:cs="Times New Roman"/>
                <w:color w:val="000000"/>
                <w:sz w:val="24"/>
                <w:szCs w:val="24"/>
                <w:lang w:val="ru-RU"/>
              </w:rPr>
              <w:t>в</w:t>
            </w:r>
            <w:r w:rsidRPr="001A2694">
              <w:rPr>
                <w:lang w:val="ru-RU"/>
              </w:rPr>
              <w:t xml:space="preserve"> </w:t>
            </w:r>
            <w:r w:rsidRPr="001A2694">
              <w:rPr>
                <w:rFonts w:ascii="Times New Roman" w:hAnsi="Times New Roman" w:cs="Times New Roman"/>
                <w:color w:val="000000"/>
                <w:sz w:val="24"/>
                <w:szCs w:val="24"/>
                <w:lang w:val="ru-RU"/>
              </w:rPr>
              <w:t>избранной</w:t>
            </w:r>
            <w:r w:rsidRPr="001A2694">
              <w:rPr>
                <w:lang w:val="ru-RU"/>
              </w:rPr>
              <w:t xml:space="preserve"> </w:t>
            </w:r>
            <w:r w:rsidRPr="001A2694">
              <w:rPr>
                <w:rFonts w:ascii="Times New Roman" w:hAnsi="Times New Roman" w:cs="Times New Roman"/>
                <w:color w:val="000000"/>
                <w:sz w:val="24"/>
                <w:szCs w:val="24"/>
                <w:lang w:val="ru-RU"/>
              </w:rPr>
              <w:t>области</w:t>
            </w:r>
            <w:r w:rsidRPr="001A2694">
              <w:rPr>
                <w:lang w:val="ru-RU"/>
              </w:rPr>
              <w:t xml:space="preserve"> </w:t>
            </w:r>
            <w:r w:rsidRPr="001A2694">
              <w:rPr>
                <w:rFonts w:ascii="Times New Roman" w:hAnsi="Times New Roman" w:cs="Times New Roman"/>
                <w:color w:val="000000"/>
                <w:sz w:val="24"/>
                <w:szCs w:val="24"/>
                <w:lang w:val="ru-RU"/>
              </w:rPr>
              <w:t>деятельности</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Байбородова</w:t>
            </w:r>
            <w:r w:rsidRPr="001A2694">
              <w:rPr>
                <w:lang w:val="ru-RU"/>
              </w:rPr>
              <w:t xml:space="preserve"> </w:t>
            </w:r>
            <w:r w:rsidRPr="001A2694">
              <w:rPr>
                <w:rFonts w:ascii="Times New Roman" w:hAnsi="Times New Roman" w:cs="Times New Roman"/>
                <w:color w:val="000000"/>
                <w:sz w:val="24"/>
                <w:szCs w:val="24"/>
                <w:lang w:val="ru-RU"/>
              </w:rPr>
              <w:t>Л.</w:t>
            </w:r>
            <w:r w:rsidRPr="001A2694">
              <w:rPr>
                <w:lang w:val="ru-RU"/>
              </w:rPr>
              <w:t xml:space="preserve"> </w:t>
            </w:r>
            <w:r w:rsidRPr="001A2694">
              <w:rPr>
                <w:rFonts w:ascii="Times New Roman" w:hAnsi="Times New Roman" w:cs="Times New Roman"/>
                <w:color w:val="000000"/>
                <w:sz w:val="24"/>
                <w:szCs w:val="24"/>
                <w:lang w:val="ru-RU"/>
              </w:rPr>
              <w:t>В.,</w:t>
            </w:r>
            <w:r w:rsidRPr="001A2694">
              <w:rPr>
                <w:lang w:val="ru-RU"/>
              </w:rPr>
              <w:t xml:space="preserve"> </w:t>
            </w:r>
            <w:r w:rsidRPr="001A2694">
              <w:rPr>
                <w:rFonts w:ascii="Times New Roman" w:hAnsi="Times New Roman" w:cs="Times New Roman"/>
                <w:color w:val="000000"/>
                <w:sz w:val="24"/>
                <w:szCs w:val="24"/>
                <w:lang w:val="ru-RU"/>
              </w:rPr>
              <w:t>Золотарева</w:t>
            </w:r>
            <w:r w:rsidRPr="001A2694">
              <w:rPr>
                <w:lang w:val="ru-RU"/>
              </w:rPr>
              <w:t xml:space="preserve"> </w:t>
            </w:r>
            <w:r w:rsidRPr="001A2694">
              <w:rPr>
                <w:rFonts w:ascii="Times New Roman" w:hAnsi="Times New Roman" w:cs="Times New Roman"/>
                <w:color w:val="000000"/>
                <w:sz w:val="24"/>
                <w:szCs w:val="24"/>
                <w:lang w:val="ru-RU"/>
              </w:rPr>
              <w:t>А.</w:t>
            </w:r>
            <w:r w:rsidRPr="001A2694">
              <w:rPr>
                <w:lang w:val="ru-RU"/>
              </w:rPr>
              <w:t xml:space="preserve"> </w:t>
            </w:r>
            <w:r w:rsidRPr="001A2694">
              <w:rPr>
                <w:rFonts w:ascii="Times New Roman" w:hAnsi="Times New Roman" w:cs="Times New Roman"/>
                <w:color w:val="000000"/>
                <w:sz w:val="24"/>
                <w:szCs w:val="24"/>
                <w:lang w:val="ru-RU"/>
              </w:rPr>
              <w:t>В.,</w:t>
            </w:r>
            <w:r w:rsidRPr="001A2694">
              <w:rPr>
                <w:lang w:val="ru-RU"/>
              </w:rPr>
              <w:t xml:space="preserve"> </w:t>
            </w:r>
            <w:r w:rsidRPr="001A2694">
              <w:rPr>
                <w:rFonts w:ascii="Times New Roman" w:hAnsi="Times New Roman" w:cs="Times New Roman"/>
                <w:color w:val="000000"/>
                <w:sz w:val="24"/>
                <w:szCs w:val="24"/>
                <w:lang w:val="ru-RU"/>
              </w:rPr>
              <w:t>Кириченко</w:t>
            </w:r>
            <w:r w:rsidRPr="001A2694">
              <w:rPr>
                <w:lang w:val="ru-RU"/>
              </w:rPr>
              <w:t xml:space="preserve"> </w:t>
            </w:r>
            <w:r w:rsidRPr="001A2694">
              <w:rPr>
                <w:rFonts w:ascii="Times New Roman" w:hAnsi="Times New Roman" w:cs="Times New Roman"/>
                <w:color w:val="000000"/>
                <w:sz w:val="24"/>
                <w:szCs w:val="24"/>
                <w:lang w:val="ru-RU"/>
              </w:rPr>
              <w:t>Е.</w:t>
            </w:r>
            <w:r w:rsidRPr="001A2694">
              <w:rPr>
                <w:lang w:val="ru-RU"/>
              </w:rPr>
              <w:t xml:space="preserve"> </w:t>
            </w:r>
            <w:r w:rsidRPr="001A2694">
              <w:rPr>
                <w:rFonts w:ascii="Times New Roman" w:hAnsi="Times New Roman" w:cs="Times New Roman"/>
                <w:color w:val="000000"/>
                <w:sz w:val="24"/>
                <w:szCs w:val="24"/>
                <w:lang w:val="ru-RU"/>
              </w:rPr>
              <w:t>Б.,</w:t>
            </w:r>
            <w:r w:rsidRPr="001A2694">
              <w:rPr>
                <w:lang w:val="ru-RU"/>
              </w:rPr>
              <w:t xml:space="preserve"> </w:t>
            </w:r>
            <w:r w:rsidRPr="001A2694">
              <w:rPr>
                <w:rFonts w:ascii="Times New Roman" w:hAnsi="Times New Roman" w:cs="Times New Roman"/>
                <w:color w:val="000000"/>
                <w:sz w:val="24"/>
                <w:szCs w:val="24"/>
                <w:lang w:val="ru-RU"/>
              </w:rPr>
              <w:t>Тарханова</w:t>
            </w:r>
            <w:r w:rsidRPr="001A2694">
              <w:rPr>
                <w:lang w:val="ru-RU"/>
              </w:rPr>
              <w:t xml:space="preserve"> </w:t>
            </w:r>
            <w:r w:rsidRPr="001A2694">
              <w:rPr>
                <w:rFonts w:ascii="Times New Roman" w:hAnsi="Times New Roman" w:cs="Times New Roman"/>
                <w:color w:val="000000"/>
                <w:sz w:val="24"/>
                <w:szCs w:val="24"/>
                <w:lang w:val="ru-RU"/>
              </w:rPr>
              <w:t>И.</w:t>
            </w:r>
            <w:r w:rsidRPr="001A2694">
              <w:rPr>
                <w:lang w:val="ru-RU"/>
              </w:rPr>
              <w:t xml:space="preserve"> </w:t>
            </w:r>
            <w:r w:rsidRPr="001A2694">
              <w:rPr>
                <w:rFonts w:ascii="Times New Roman" w:hAnsi="Times New Roman" w:cs="Times New Roman"/>
                <w:color w:val="000000"/>
                <w:sz w:val="24"/>
                <w:szCs w:val="24"/>
                <w:lang w:val="ru-RU"/>
              </w:rPr>
              <w:t>Ю.,</w:t>
            </w:r>
            <w:r w:rsidRPr="001A2694">
              <w:rPr>
                <w:lang w:val="ru-RU"/>
              </w:rPr>
              <w:t xml:space="preserve"> </w:t>
            </w:r>
            <w:r w:rsidRPr="001A2694">
              <w:rPr>
                <w:rFonts w:ascii="Times New Roman" w:hAnsi="Times New Roman" w:cs="Times New Roman"/>
                <w:color w:val="000000"/>
                <w:sz w:val="24"/>
                <w:szCs w:val="24"/>
                <w:lang w:val="ru-RU"/>
              </w:rPr>
              <w:t>Кривунь</w:t>
            </w:r>
            <w:r w:rsidRPr="001A2694">
              <w:rPr>
                <w:lang w:val="ru-RU"/>
              </w:rPr>
              <w:t xml:space="preserve"> </w:t>
            </w:r>
            <w:r w:rsidRPr="001A2694">
              <w:rPr>
                <w:rFonts w:ascii="Times New Roman" w:hAnsi="Times New Roman" w:cs="Times New Roman"/>
                <w:color w:val="000000"/>
                <w:sz w:val="24"/>
                <w:szCs w:val="24"/>
                <w:lang w:val="ru-RU"/>
              </w:rPr>
              <w:t>М.</w:t>
            </w:r>
            <w:r w:rsidRPr="001A2694">
              <w:rPr>
                <w:lang w:val="ru-RU"/>
              </w:rPr>
              <w:t xml:space="preserve"> </w:t>
            </w:r>
            <w:r w:rsidRPr="001A2694">
              <w:rPr>
                <w:rFonts w:ascii="Times New Roman" w:hAnsi="Times New Roman" w:cs="Times New Roman"/>
                <w:color w:val="000000"/>
                <w:sz w:val="24"/>
                <w:szCs w:val="24"/>
                <w:lang w:val="ru-RU"/>
              </w:rPr>
              <w:t>П..</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2-е</w:t>
            </w:r>
            <w:r w:rsidRPr="001A2694">
              <w:rPr>
                <w:lang w:val="ru-RU"/>
              </w:rPr>
              <w:t xml:space="preserve"> </w:t>
            </w:r>
            <w:r w:rsidRPr="001A2694">
              <w:rPr>
                <w:rFonts w:ascii="Times New Roman" w:hAnsi="Times New Roman" w:cs="Times New Roman"/>
                <w:color w:val="000000"/>
                <w:sz w:val="24"/>
                <w:szCs w:val="24"/>
                <w:lang w:val="ru-RU"/>
              </w:rPr>
              <w:t>изд.</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Москва:</w:t>
            </w:r>
            <w:r w:rsidRPr="001A2694">
              <w:rPr>
                <w:lang w:val="ru-RU"/>
              </w:rPr>
              <w:t xml:space="preserve"> </w:t>
            </w:r>
            <w:r w:rsidRPr="001A2694">
              <w:rPr>
                <w:rFonts w:ascii="Times New Roman" w:hAnsi="Times New Roman" w:cs="Times New Roman"/>
                <w:color w:val="000000"/>
                <w:sz w:val="24"/>
                <w:szCs w:val="24"/>
                <w:lang w:val="ru-RU"/>
              </w:rPr>
              <w:t>Юрайт,</w:t>
            </w:r>
            <w:r w:rsidRPr="001A2694">
              <w:rPr>
                <w:lang w:val="ru-RU"/>
              </w:rPr>
              <w:t xml:space="preserve"> </w:t>
            </w:r>
            <w:r w:rsidRPr="001A2694">
              <w:rPr>
                <w:rFonts w:ascii="Times New Roman" w:hAnsi="Times New Roman" w:cs="Times New Roman"/>
                <w:color w:val="000000"/>
                <w:sz w:val="24"/>
                <w:szCs w:val="24"/>
                <w:lang w:val="ru-RU"/>
              </w:rPr>
              <w:t>2019.</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241</w:t>
            </w:r>
            <w:r w:rsidRPr="001A2694">
              <w:rPr>
                <w:lang w:val="ru-RU"/>
              </w:rPr>
              <w:t xml:space="preserve"> </w:t>
            </w:r>
            <w:r w:rsidRPr="001A2694">
              <w:rPr>
                <w:rFonts w:ascii="Times New Roman" w:hAnsi="Times New Roman" w:cs="Times New Roman"/>
                <w:color w:val="000000"/>
                <w:sz w:val="24"/>
                <w:szCs w:val="24"/>
                <w:lang w:val="ru-RU"/>
              </w:rPr>
              <w:t>с</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Pr>
                <w:rFonts w:ascii="Times New Roman" w:hAnsi="Times New Roman" w:cs="Times New Roman"/>
                <w:color w:val="000000"/>
                <w:sz w:val="24"/>
                <w:szCs w:val="24"/>
              </w:rPr>
              <w:t>ISBN</w:t>
            </w:r>
            <w:r w:rsidRPr="001A2694">
              <w:rPr>
                <w:rFonts w:ascii="Times New Roman" w:hAnsi="Times New Roman" w:cs="Times New Roman"/>
                <w:color w:val="000000"/>
                <w:sz w:val="24"/>
                <w:szCs w:val="24"/>
                <w:lang w:val="ru-RU"/>
              </w:rPr>
              <w:t>:</w:t>
            </w:r>
            <w:r w:rsidRPr="001A2694">
              <w:rPr>
                <w:lang w:val="ru-RU"/>
              </w:rPr>
              <w:t xml:space="preserve"> </w:t>
            </w:r>
            <w:r w:rsidRPr="001A2694">
              <w:rPr>
                <w:rFonts w:ascii="Times New Roman" w:hAnsi="Times New Roman" w:cs="Times New Roman"/>
                <w:color w:val="000000"/>
                <w:sz w:val="24"/>
                <w:szCs w:val="24"/>
                <w:lang w:val="ru-RU"/>
              </w:rPr>
              <w:t>978-5-534-06828-3.</w:t>
            </w:r>
            <w:r w:rsidRPr="001A2694">
              <w:rPr>
                <w:lang w:val="ru-RU"/>
              </w:rPr>
              <w:t xml:space="preserve"> </w:t>
            </w:r>
            <w:r w:rsidRPr="001A2694">
              <w:rPr>
                <w:rFonts w:ascii="Times New Roman" w:hAnsi="Times New Roman" w:cs="Times New Roman"/>
                <w:color w:val="000000"/>
                <w:sz w:val="24"/>
                <w:szCs w:val="24"/>
                <w:lang w:val="ru-RU"/>
              </w:rPr>
              <w:t>-</w:t>
            </w:r>
            <w:r w:rsidRPr="001A2694">
              <w:rPr>
                <w:lang w:val="ru-RU"/>
              </w:rPr>
              <w:t xml:space="preserve"> </w:t>
            </w:r>
            <w:r>
              <w:rPr>
                <w:rFonts w:ascii="Times New Roman" w:hAnsi="Times New Roman" w:cs="Times New Roman"/>
                <w:color w:val="000000"/>
                <w:sz w:val="24"/>
                <w:szCs w:val="24"/>
              </w:rPr>
              <w:t>URL</w:t>
            </w:r>
            <w:r w:rsidRPr="001A2694">
              <w:rPr>
                <w:rFonts w:ascii="Times New Roman" w:hAnsi="Times New Roman" w:cs="Times New Roman"/>
                <w:color w:val="000000"/>
                <w:sz w:val="24"/>
                <w:szCs w:val="24"/>
                <w:lang w:val="ru-RU"/>
              </w:rPr>
              <w:t>:</w:t>
            </w:r>
            <w:r w:rsidRPr="001A2694">
              <w:rPr>
                <w:lang w:val="ru-RU"/>
              </w:rPr>
              <w:t xml:space="preserve"> </w:t>
            </w:r>
            <w:hyperlink r:id="rId9" w:history="1">
              <w:r w:rsidR="00AF0D01">
                <w:rPr>
                  <w:rStyle w:val="a3"/>
                  <w:lang w:val="ru-RU"/>
                </w:rPr>
                <w:t>https://urait.ru/bcode/441789</w:t>
              </w:r>
            </w:hyperlink>
            <w:r w:rsidRPr="001A2694">
              <w:rPr>
                <w:lang w:val="ru-RU"/>
              </w:rPr>
              <w:t xml:space="preserve"> </w:t>
            </w:r>
          </w:p>
        </w:tc>
      </w:tr>
      <w:tr w:rsidR="00B83695" w:rsidRPr="001A2694">
        <w:trPr>
          <w:trHeight w:hRule="exact" w:val="585"/>
        </w:trPr>
        <w:tc>
          <w:tcPr>
            <w:tcW w:w="9654" w:type="dxa"/>
            <w:gridSpan w:val="2"/>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83695" w:rsidRPr="001A2694">
        <w:trPr>
          <w:trHeight w:hRule="exact" w:val="2269"/>
        </w:trPr>
        <w:tc>
          <w:tcPr>
            <w:tcW w:w="9654" w:type="dxa"/>
            <w:gridSpan w:val="2"/>
            <w:shd w:val="clear" w:color="000000" w:fill="FFFFFF"/>
            <w:tcMar>
              <w:left w:w="34" w:type="dxa"/>
              <w:right w:w="34" w:type="dxa"/>
            </w:tcMar>
          </w:tcPr>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A2694">
              <w:rPr>
                <w:rFonts w:ascii="Times New Roman" w:hAnsi="Times New Roman" w:cs="Times New Roman"/>
                <w:color w:val="000000"/>
                <w:sz w:val="24"/>
                <w:szCs w:val="24"/>
                <w:lang w:val="ru-RU"/>
              </w:rPr>
              <w:t xml:space="preserve">  Режим доступа: </w:t>
            </w:r>
            <w:hyperlink r:id="rId10" w:history="1">
              <w:r w:rsidR="00AF0D01">
                <w:rPr>
                  <w:rStyle w:val="a3"/>
                  <w:rFonts w:ascii="Times New Roman" w:hAnsi="Times New Roman" w:cs="Times New Roman"/>
                  <w:sz w:val="24"/>
                  <w:szCs w:val="24"/>
                  <w:lang w:val="ru-RU"/>
                </w:rPr>
                <w:t>http://www.iprbookshop.ru</w:t>
              </w:r>
            </w:hyperlink>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2.    ЭБС издательства «Юрайт» Режим доступа: </w:t>
            </w:r>
            <w:hyperlink r:id="rId11" w:history="1">
              <w:r w:rsidR="00AF0D01">
                <w:rPr>
                  <w:rStyle w:val="a3"/>
                  <w:rFonts w:ascii="Times New Roman" w:hAnsi="Times New Roman" w:cs="Times New Roman"/>
                  <w:sz w:val="24"/>
                  <w:szCs w:val="24"/>
                  <w:lang w:val="ru-RU"/>
                </w:rPr>
                <w:t>http://biblio-online.ru</w:t>
              </w:r>
            </w:hyperlink>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AF0D01">
                <w:rPr>
                  <w:rStyle w:val="a3"/>
                  <w:rFonts w:ascii="Times New Roman" w:hAnsi="Times New Roman" w:cs="Times New Roman"/>
                  <w:sz w:val="24"/>
                  <w:szCs w:val="24"/>
                  <w:lang w:val="ru-RU"/>
                </w:rPr>
                <w:t>http://window.edu.ru/</w:t>
              </w:r>
            </w:hyperlink>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A269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A26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A2694">
              <w:rPr>
                <w:rFonts w:ascii="Times New Roman" w:hAnsi="Times New Roman" w:cs="Times New Roman"/>
                <w:color w:val="000000"/>
                <w:sz w:val="24"/>
                <w:szCs w:val="24"/>
                <w:lang w:val="ru-RU"/>
              </w:rPr>
              <w:t xml:space="preserve"> Режим доступа: </w:t>
            </w:r>
            <w:hyperlink r:id="rId13" w:history="1">
              <w:r w:rsidR="00AF0D01">
                <w:rPr>
                  <w:rStyle w:val="a3"/>
                  <w:rFonts w:ascii="Times New Roman" w:hAnsi="Times New Roman" w:cs="Times New Roman"/>
                  <w:sz w:val="24"/>
                  <w:szCs w:val="24"/>
                  <w:lang w:val="ru-RU"/>
                </w:rPr>
                <w:t>http://elibrary.ru</w:t>
              </w:r>
            </w:hyperlink>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A2694">
              <w:rPr>
                <w:rFonts w:ascii="Times New Roman" w:hAnsi="Times New Roman" w:cs="Times New Roman"/>
                <w:color w:val="000000"/>
                <w:sz w:val="24"/>
                <w:szCs w:val="24"/>
                <w:lang w:val="ru-RU"/>
              </w:rPr>
              <w:t xml:space="preserve"> Режим доступа:  </w:t>
            </w:r>
            <w:hyperlink r:id="rId14" w:history="1">
              <w:r w:rsidR="00AF0D01">
                <w:rPr>
                  <w:rStyle w:val="a3"/>
                  <w:rFonts w:ascii="Times New Roman" w:hAnsi="Times New Roman" w:cs="Times New Roman"/>
                  <w:sz w:val="24"/>
                  <w:szCs w:val="24"/>
                  <w:lang w:val="ru-RU"/>
                </w:rPr>
                <w:t>http://www.sciencedirect.com</w:t>
              </w:r>
            </w:hyperlink>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5661D9">
                <w:rPr>
                  <w:rStyle w:val="a3"/>
                  <w:rFonts w:ascii="Times New Roman" w:hAnsi="Times New Roman" w:cs="Times New Roman"/>
                  <w:sz w:val="24"/>
                  <w:szCs w:val="24"/>
                </w:rPr>
                <w:t>www.edu.ru</w:t>
              </w:r>
            </w:hyperlink>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AF0D01">
                <w:rPr>
                  <w:rStyle w:val="a3"/>
                  <w:rFonts w:ascii="Times New Roman" w:hAnsi="Times New Roman" w:cs="Times New Roman"/>
                  <w:sz w:val="24"/>
                  <w:szCs w:val="24"/>
                  <w:lang w:val="ru-RU"/>
                </w:rPr>
                <w:t>http://journals.cambridge.org</w:t>
              </w:r>
            </w:hyperlink>
          </w:p>
        </w:tc>
      </w:tr>
    </w:tbl>
    <w:p w:rsidR="00B83695" w:rsidRPr="001A2694" w:rsidRDefault="001A2694">
      <w:pPr>
        <w:rPr>
          <w:sz w:val="0"/>
          <w:szCs w:val="0"/>
          <w:lang w:val="ru-RU"/>
        </w:rPr>
      </w:pPr>
      <w:r w:rsidRPr="001A269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3695" w:rsidRPr="001A2694">
        <w:trPr>
          <w:trHeight w:hRule="exact" w:val="7587"/>
        </w:trPr>
        <w:tc>
          <w:tcPr>
            <w:tcW w:w="9654" w:type="dxa"/>
            <w:shd w:val="clear" w:color="000000" w:fill="FFFFFF"/>
            <w:tcMar>
              <w:left w:w="34" w:type="dxa"/>
              <w:right w:w="34" w:type="dxa"/>
            </w:tcMar>
          </w:tcPr>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lastRenderedPageBreak/>
              <w:t xml:space="preserve">8.    Журналы Оксфордского университета Режим доступа:  </w:t>
            </w:r>
            <w:hyperlink r:id="rId17" w:history="1">
              <w:r w:rsidR="00AF0D01">
                <w:rPr>
                  <w:rStyle w:val="a3"/>
                  <w:rFonts w:ascii="Times New Roman" w:hAnsi="Times New Roman" w:cs="Times New Roman"/>
                  <w:sz w:val="24"/>
                  <w:szCs w:val="24"/>
                  <w:lang w:val="ru-RU"/>
                </w:rPr>
                <w:t>http://www.oxfordjoumals.org</w:t>
              </w:r>
            </w:hyperlink>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AF0D01">
                <w:rPr>
                  <w:rStyle w:val="a3"/>
                  <w:rFonts w:ascii="Times New Roman" w:hAnsi="Times New Roman" w:cs="Times New Roman"/>
                  <w:sz w:val="24"/>
                  <w:szCs w:val="24"/>
                  <w:lang w:val="ru-RU"/>
                </w:rPr>
                <w:t>http://dic.academic.ru/</w:t>
              </w:r>
            </w:hyperlink>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AF0D01">
                <w:rPr>
                  <w:rStyle w:val="a3"/>
                  <w:rFonts w:ascii="Times New Roman" w:hAnsi="Times New Roman" w:cs="Times New Roman"/>
                  <w:sz w:val="24"/>
                  <w:szCs w:val="24"/>
                  <w:lang w:val="ru-RU"/>
                </w:rPr>
                <w:t>http://www.benran.ru</w:t>
              </w:r>
            </w:hyperlink>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11.   Сайт Госкомстата РФ. Режим доступа: </w:t>
            </w:r>
            <w:hyperlink r:id="rId20" w:history="1">
              <w:r w:rsidR="00AF0D01">
                <w:rPr>
                  <w:rStyle w:val="a3"/>
                  <w:rFonts w:ascii="Times New Roman" w:hAnsi="Times New Roman" w:cs="Times New Roman"/>
                  <w:sz w:val="24"/>
                  <w:szCs w:val="24"/>
                  <w:lang w:val="ru-RU"/>
                </w:rPr>
                <w:t>http://www.gks.ru</w:t>
              </w:r>
            </w:hyperlink>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AF0D01">
                <w:rPr>
                  <w:rStyle w:val="a3"/>
                  <w:rFonts w:ascii="Times New Roman" w:hAnsi="Times New Roman" w:cs="Times New Roman"/>
                  <w:sz w:val="24"/>
                  <w:szCs w:val="24"/>
                  <w:lang w:val="ru-RU"/>
                </w:rPr>
                <w:t>http://diss.rsl.ru</w:t>
              </w:r>
            </w:hyperlink>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AF0D01">
                <w:rPr>
                  <w:rStyle w:val="a3"/>
                  <w:rFonts w:ascii="Times New Roman" w:hAnsi="Times New Roman" w:cs="Times New Roman"/>
                  <w:sz w:val="24"/>
                  <w:szCs w:val="24"/>
                  <w:lang w:val="ru-RU"/>
                </w:rPr>
                <w:t>http://ru.spinform.ru</w:t>
              </w:r>
            </w:hyperlink>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83695" w:rsidRPr="001A2694">
        <w:trPr>
          <w:trHeight w:hRule="exact" w:val="314"/>
        </w:trPr>
        <w:tc>
          <w:tcPr>
            <w:tcW w:w="9654"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83695" w:rsidRPr="001A2694">
        <w:trPr>
          <w:trHeight w:hRule="exact" w:val="7489"/>
        </w:trPr>
        <w:tc>
          <w:tcPr>
            <w:tcW w:w="9654" w:type="dxa"/>
            <w:shd w:val="clear" w:color="000000" w:fill="FFFFFF"/>
            <w:tcMar>
              <w:left w:w="34" w:type="dxa"/>
              <w:right w:w="34" w:type="dxa"/>
            </w:tcMar>
          </w:tcPr>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83695" w:rsidRPr="001A2694" w:rsidRDefault="001A2694">
            <w:pPr>
              <w:spacing w:after="0" w:line="240" w:lineRule="auto"/>
              <w:jc w:val="both"/>
              <w:rPr>
                <w:sz w:val="24"/>
                <w:szCs w:val="24"/>
                <w:lang w:val="ru-RU"/>
              </w:rPr>
            </w:pPr>
            <w:r>
              <w:rPr>
                <w:rFonts w:ascii="Times New Roman" w:hAnsi="Times New Roman" w:cs="Times New Roman"/>
                <w:color w:val="000000"/>
                <w:sz w:val="24"/>
                <w:szCs w:val="24"/>
              </w:rPr>
              <w:t>⦁</w:t>
            </w:r>
            <w:r w:rsidRPr="001A269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83695" w:rsidRPr="001A2694" w:rsidRDefault="001A2694">
            <w:pPr>
              <w:spacing w:after="0" w:line="240" w:lineRule="auto"/>
              <w:jc w:val="both"/>
              <w:rPr>
                <w:sz w:val="24"/>
                <w:szCs w:val="24"/>
                <w:lang w:val="ru-RU"/>
              </w:rPr>
            </w:pPr>
            <w:r>
              <w:rPr>
                <w:rFonts w:ascii="Times New Roman" w:hAnsi="Times New Roman" w:cs="Times New Roman"/>
                <w:color w:val="000000"/>
                <w:sz w:val="24"/>
                <w:szCs w:val="24"/>
              </w:rPr>
              <w:t>⦁</w:t>
            </w:r>
            <w:r w:rsidRPr="001A269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83695" w:rsidRPr="001A2694" w:rsidRDefault="001A2694">
            <w:pPr>
              <w:spacing w:after="0" w:line="240" w:lineRule="auto"/>
              <w:jc w:val="both"/>
              <w:rPr>
                <w:sz w:val="24"/>
                <w:szCs w:val="24"/>
                <w:lang w:val="ru-RU"/>
              </w:rPr>
            </w:pPr>
            <w:r>
              <w:rPr>
                <w:rFonts w:ascii="Times New Roman" w:hAnsi="Times New Roman" w:cs="Times New Roman"/>
                <w:color w:val="000000"/>
                <w:sz w:val="24"/>
                <w:szCs w:val="24"/>
              </w:rPr>
              <w:t>⦁</w:t>
            </w:r>
            <w:r w:rsidRPr="001A269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83695" w:rsidRPr="001A2694" w:rsidRDefault="001A2694">
            <w:pPr>
              <w:spacing w:after="0" w:line="240" w:lineRule="auto"/>
              <w:jc w:val="both"/>
              <w:rPr>
                <w:sz w:val="24"/>
                <w:szCs w:val="24"/>
                <w:lang w:val="ru-RU"/>
              </w:rPr>
            </w:pPr>
            <w:r>
              <w:rPr>
                <w:rFonts w:ascii="Times New Roman" w:hAnsi="Times New Roman" w:cs="Times New Roman"/>
                <w:color w:val="000000"/>
                <w:sz w:val="24"/>
                <w:szCs w:val="24"/>
              </w:rPr>
              <w:t>⦁</w:t>
            </w:r>
            <w:r w:rsidRPr="001A269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83695" w:rsidRPr="001A2694" w:rsidRDefault="001A2694">
            <w:pPr>
              <w:spacing w:after="0" w:line="240" w:lineRule="auto"/>
              <w:jc w:val="both"/>
              <w:rPr>
                <w:sz w:val="24"/>
                <w:szCs w:val="24"/>
                <w:lang w:val="ru-RU"/>
              </w:rPr>
            </w:pPr>
            <w:r>
              <w:rPr>
                <w:rFonts w:ascii="Times New Roman" w:hAnsi="Times New Roman" w:cs="Times New Roman"/>
                <w:color w:val="000000"/>
                <w:sz w:val="24"/>
                <w:szCs w:val="24"/>
              </w:rPr>
              <w:t>⦁</w:t>
            </w:r>
            <w:r w:rsidRPr="001A269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B83695" w:rsidRPr="001A2694" w:rsidRDefault="001A2694">
      <w:pPr>
        <w:rPr>
          <w:sz w:val="0"/>
          <w:szCs w:val="0"/>
          <w:lang w:val="ru-RU"/>
        </w:rPr>
      </w:pPr>
      <w:r w:rsidRPr="001A269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3695" w:rsidRPr="001A2694">
        <w:trPr>
          <w:trHeight w:hRule="exact" w:val="6325"/>
        </w:trPr>
        <w:tc>
          <w:tcPr>
            <w:tcW w:w="9654" w:type="dxa"/>
            <w:shd w:val="clear" w:color="000000" w:fill="FFFFFF"/>
            <w:tcMar>
              <w:left w:w="34" w:type="dxa"/>
              <w:right w:w="34" w:type="dxa"/>
            </w:tcMar>
          </w:tcPr>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83695" w:rsidRPr="001A2694">
        <w:trPr>
          <w:trHeight w:hRule="exact" w:val="855"/>
        </w:trPr>
        <w:tc>
          <w:tcPr>
            <w:tcW w:w="9654"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83695" w:rsidRPr="001A2694">
        <w:trPr>
          <w:trHeight w:hRule="exact" w:val="2989"/>
        </w:trPr>
        <w:tc>
          <w:tcPr>
            <w:tcW w:w="9654" w:type="dxa"/>
            <w:shd w:val="clear" w:color="000000" w:fill="FFFFFF"/>
            <w:tcMar>
              <w:left w:w="34" w:type="dxa"/>
              <w:right w:w="34" w:type="dxa"/>
            </w:tcMar>
          </w:tcPr>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Перечень программного обеспечения</w:t>
            </w:r>
          </w:p>
          <w:p w:rsidR="00B83695" w:rsidRPr="001A2694" w:rsidRDefault="00B83695">
            <w:pPr>
              <w:spacing w:after="0" w:line="240" w:lineRule="auto"/>
              <w:jc w:val="both"/>
              <w:rPr>
                <w:sz w:val="24"/>
                <w:szCs w:val="24"/>
                <w:lang w:val="ru-RU"/>
              </w:rPr>
            </w:pP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269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83695" w:rsidRDefault="001A269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83695" w:rsidRDefault="001A269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A269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Антивирус Касперского</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A269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A269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A269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83695" w:rsidRPr="001A2694" w:rsidRDefault="00B83695">
            <w:pPr>
              <w:spacing w:after="0" w:line="240" w:lineRule="auto"/>
              <w:jc w:val="both"/>
              <w:rPr>
                <w:sz w:val="24"/>
                <w:szCs w:val="24"/>
                <w:lang w:val="ru-RU"/>
              </w:rPr>
            </w:pP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83695" w:rsidRPr="001A2694">
        <w:trPr>
          <w:trHeight w:hRule="exact" w:val="304"/>
        </w:trPr>
        <w:tc>
          <w:tcPr>
            <w:tcW w:w="9654"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AF0D01">
                <w:rPr>
                  <w:rStyle w:val="a3"/>
                  <w:rFonts w:ascii="Times New Roman" w:hAnsi="Times New Roman" w:cs="Times New Roman"/>
                  <w:sz w:val="24"/>
                  <w:szCs w:val="24"/>
                  <w:lang w:val="ru-RU"/>
                </w:rPr>
                <w:t>http://www.ict.edu.ru</w:t>
              </w:r>
            </w:hyperlink>
          </w:p>
        </w:tc>
      </w:tr>
      <w:tr w:rsidR="00B83695" w:rsidRPr="001A2694">
        <w:trPr>
          <w:trHeight w:hRule="exact" w:val="304"/>
        </w:trPr>
        <w:tc>
          <w:tcPr>
            <w:tcW w:w="9654"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B83695" w:rsidRPr="001A2694">
        <w:trPr>
          <w:trHeight w:hRule="exact" w:val="304"/>
        </w:trPr>
        <w:tc>
          <w:tcPr>
            <w:tcW w:w="9654"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AF0D01">
                <w:rPr>
                  <w:rStyle w:val="a3"/>
                  <w:rFonts w:ascii="Times New Roman" w:hAnsi="Times New Roman" w:cs="Times New Roman"/>
                  <w:sz w:val="24"/>
                  <w:szCs w:val="24"/>
                  <w:lang w:val="ru-RU"/>
                </w:rPr>
                <w:t>http://pravo.gov.ru</w:t>
              </w:r>
            </w:hyperlink>
          </w:p>
        </w:tc>
      </w:tr>
      <w:tr w:rsidR="00B83695" w:rsidRPr="001A2694">
        <w:trPr>
          <w:trHeight w:hRule="exact" w:val="304"/>
        </w:trPr>
        <w:tc>
          <w:tcPr>
            <w:tcW w:w="9654"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 xml:space="preserve">• Справочная правовая система «Гарант» </w:t>
            </w:r>
            <w:hyperlink r:id="rId25" w:history="1">
              <w:r w:rsidR="00AF0D01">
                <w:rPr>
                  <w:rStyle w:val="a3"/>
                  <w:rFonts w:ascii="Times New Roman" w:hAnsi="Times New Roman" w:cs="Times New Roman"/>
                  <w:sz w:val="24"/>
                  <w:szCs w:val="24"/>
                  <w:lang w:val="ru-RU"/>
                </w:rPr>
                <w:t>http://edu.garant.ru/omga/</w:t>
              </w:r>
            </w:hyperlink>
          </w:p>
        </w:tc>
      </w:tr>
      <w:tr w:rsidR="00B83695" w:rsidRPr="001A2694">
        <w:trPr>
          <w:trHeight w:hRule="exact" w:val="585"/>
        </w:trPr>
        <w:tc>
          <w:tcPr>
            <w:tcW w:w="9654"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 xml:space="preserve">• Справочная правовая система «Консультант Плюс» </w:t>
            </w:r>
            <w:hyperlink r:id="rId26" w:history="1">
              <w:r w:rsidR="00AF0D01">
                <w:rPr>
                  <w:rStyle w:val="a3"/>
                  <w:rFonts w:ascii="Times New Roman" w:hAnsi="Times New Roman" w:cs="Times New Roman"/>
                  <w:sz w:val="24"/>
                  <w:szCs w:val="24"/>
                  <w:lang w:val="ru-RU"/>
                </w:rPr>
                <w:t>http://www.consultant.ru/edu/student/study/</w:t>
              </w:r>
            </w:hyperlink>
          </w:p>
        </w:tc>
      </w:tr>
      <w:tr w:rsidR="00B83695">
        <w:trPr>
          <w:trHeight w:hRule="exact" w:val="314"/>
        </w:trPr>
        <w:tc>
          <w:tcPr>
            <w:tcW w:w="9654" w:type="dxa"/>
            <w:shd w:val="clear" w:color="000000" w:fill="FFFFFF"/>
            <w:tcMar>
              <w:left w:w="34" w:type="dxa"/>
              <w:right w:w="34" w:type="dxa"/>
            </w:tcMar>
          </w:tcPr>
          <w:p w:rsidR="00B83695" w:rsidRDefault="001A269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83695" w:rsidRPr="001A2694">
        <w:trPr>
          <w:trHeight w:hRule="exact" w:val="3102"/>
        </w:trPr>
        <w:tc>
          <w:tcPr>
            <w:tcW w:w="9654" w:type="dxa"/>
            <w:shd w:val="clear" w:color="000000" w:fill="FFFFFF"/>
            <w:tcMar>
              <w:left w:w="34" w:type="dxa"/>
              <w:right w:w="34" w:type="dxa"/>
            </w:tcMar>
          </w:tcPr>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A2694">
              <w:rPr>
                <w:rFonts w:ascii="Times New Roman" w:hAnsi="Times New Roman" w:cs="Times New Roman"/>
                <w:color w:val="000000"/>
                <w:sz w:val="24"/>
                <w:szCs w:val="24"/>
                <w:lang w:val="ru-RU"/>
              </w:rPr>
              <w:t>, обеспечивает:</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A269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B83695" w:rsidRPr="001A2694" w:rsidRDefault="001A2694">
      <w:pPr>
        <w:rPr>
          <w:sz w:val="0"/>
          <w:szCs w:val="0"/>
          <w:lang w:val="ru-RU"/>
        </w:rPr>
      </w:pPr>
      <w:r w:rsidRPr="001A269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3695" w:rsidRPr="001A2694">
        <w:trPr>
          <w:trHeight w:hRule="exact" w:val="4612"/>
        </w:trPr>
        <w:tc>
          <w:tcPr>
            <w:tcW w:w="9654" w:type="dxa"/>
            <w:shd w:val="clear" w:color="000000" w:fill="FFFFFF"/>
            <w:tcMar>
              <w:left w:w="34" w:type="dxa"/>
              <w:right w:w="34" w:type="dxa"/>
            </w:tcMar>
          </w:tcPr>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обработка текстовой, графической и эмпирической информации;</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компьютерное тестирование;</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демонстрация мультимедийных материалов.</w:t>
            </w:r>
          </w:p>
        </w:tc>
      </w:tr>
      <w:tr w:rsidR="00B83695" w:rsidRPr="001A2694">
        <w:trPr>
          <w:trHeight w:hRule="exact" w:val="277"/>
        </w:trPr>
        <w:tc>
          <w:tcPr>
            <w:tcW w:w="9640" w:type="dxa"/>
          </w:tcPr>
          <w:p w:rsidR="00B83695" w:rsidRPr="001A2694" w:rsidRDefault="00B83695">
            <w:pPr>
              <w:rPr>
                <w:lang w:val="ru-RU"/>
              </w:rPr>
            </w:pPr>
          </w:p>
        </w:tc>
      </w:tr>
      <w:tr w:rsidR="00B83695" w:rsidRPr="001A2694">
        <w:trPr>
          <w:trHeight w:hRule="exact" w:val="585"/>
        </w:trPr>
        <w:tc>
          <w:tcPr>
            <w:tcW w:w="9654"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83695" w:rsidRPr="001A2694">
        <w:trPr>
          <w:trHeight w:hRule="exact" w:val="9916"/>
        </w:trPr>
        <w:tc>
          <w:tcPr>
            <w:tcW w:w="9654" w:type="dxa"/>
            <w:shd w:val="clear" w:color="000000" w:fill="FFFFFF"/>
            <w:tcMar>
              <w:left w:w="34" w:type="dxa"/>
              <w:right w:w="34" w:type="dxa"/>
            </w:tcMar>
          </w:tcPr>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269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269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A269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269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269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269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2694">
              <w:rPr>
                <w:rFonts w:ascii="Times New Roman" w:hAnsi="Times New Roman" w:cs="Times New Roman"/>
                <w:color w:val="000000"/>
                <w:sz w:val="24"/>
                <w:szCs w:val="24"/>
                <w:lang w:val="ru-RU"/>
              </w:rPr>
              <w:t xml:space="preserve"> 2007;</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269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269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269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A269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269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269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A2694">
              <w:rPr>
                <w:rFonts w:ascii="Times New Roman" w:hAnsi="Times New Roman" w:cs="Times New Roman"/>
                <w:color w:val="000000"/>
                <w:sz w:val="24"/>
                <w:szCs w:val="24"/>
                <w:lang w:val="ru-RU"/>
              </w:rPr>
              <w:t>» и «ЭБС ЮРАЙТ».</w:t>
            </w:r>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A269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269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269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A2694">
              <w:rPr>
                <w:rFonts w:ascii="Times New Roman" w:hAnsi="Times New Roman" w:cs="Times New Roman"/>
                <w:color w:val="000000"/>
                <w:sz w:val="24"/>
                <w:szCs w:val="24"/>
                <w:lang w:val="ru-RU"/>
              </w:rPr>
              <w:t>8.2,</w:t>
            </w:r>
          </w:p>
        </w:tc>
      </w:tr>
    </w:tbl>
    <w:p w:rsidR="00B83695" w:rsidRPr="001A2694" w:rsidRDefault="001A2694">
      <w:pPr>
        <w:rPr>
          <w:sz w:val="0"/>
          <w:szCs w:val="0"/>
          <w:lang w:val="ru-RU"/>
        </w:rPr>
      </w:pPr>
      <w:r w:rsidRPr="001A269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3695" w:rsidRPr="001A2694">
        <w:trPr>
          <w:trHeight w:hRule="exact" w:val="4341"/>
        </w:trPr>
        <w:tc>
          <w:tcPr>
            <w:tcW w:w="9654" w:type="dxa"/>
            <w:shd w:val="clear" w:color="000000" w:fill="FFFFFF"/>
            <w:tcMar>
              <w:left w:w="34" w:type="dxa"/>
              <w:right w:w="34" w:type="dxa"/>
            </w:tcMar>
          </w:tcPr>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269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269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2694">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5661D9">
                <w:rPr>
                  <w:rStyle w:val="a3"/>
                  <w:rFonts w:ascii="Times New Roman" w:hAnsi="Times New Roman" w:cs="Times New Roman"/>
                  <w:sz w:val="24"/>
                  <w:szCs w:val="24"/>
                </w:rPr>
                <w:t>www.biblio-online.ru</w:t>
              </w:r>
            </w:hyperlink>
          </w:p>
          <w:p w:rsidR="00B83695" w:rsidRPr="001A2694" w:rsidRDefault="001A2694">
            <w:pPr>
              <w:spacing w:after="0" w:line="240" w:lineRule="auto"/>
              <w:jc w:val="both"/>
              <w:rPr>
                <w:sz w:val="24"/>
                <w:szCs w:val="24"/>
                <w:lang w:val="ru-RU"/>
              </w:rPr>
            </w:pPr>
            <w:r w:rsidRPr="001A269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269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269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269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269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2694">
              <w:rPr>
                <w:rFonts w:ascii="Times New Roman" w:hAnsi="Times New Roman" w:cs="Times New Roman"/>
                <w:color w:val="000000"/>
                <w:sz w:val="24"/>
                <w:szCs w:val="24"/>
                <w:lang w:val="ru-RU"/>
              </w:rPr>
              <w:t>, Электронно библиотечная система «ЭБС ЮРАЙТ».</w:t>
            </w:r>
          </w:p>
        </w:tc>
      </w:tr>
      <w:tr w:rsidR="00B83695" w:rsidRPr="001A2694">
        <w:trPr>
          <w:trHeight w:hRule="exact" w:val="2748"/>
        </w:trPr>
        <w:tc>
          <w:tcPr>
            <w:tcW w:w="9654" w:type="dxa"/>
            <w:shd w:val="clear" w:color="000000" w:fill="FFFFFF"/>
            <w:tcMar>
              <w:left w:w="34" w:type="dxa"/>
              <w:right w:w="34" w:type="dxa"/>
            </w:tcMar>
          </w:tcPr>
          <w:p w:rsidR="00B83695" w:rsidRPr="001A2694" w:rsidRDefault="001A2694">
            <w:pPr>
              <w:spacing w:after="0" w:line="240" w:lineRule="auto"/>
              <w:rPr>
                <w:sz w:val="24"/>
                <w:szCs w:val="24"/>
                <w:lang w:val="ru-RU"/>
              </w:rPr>
            </w:pPr>
            <w:r w:rsidRPr="001A269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269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26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269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269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2694">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5661D9">
                <w:rPr>
                  <w:rStyle w:val="a3"/>
                  <w:rFonts w:ascii="Times New Roman" w:hAnsi="Times New Roman" w:cs="Times New Roman"/>
                  <w:sz w:val="24"/>
                  <w:szCs w:val="24"/>
                  <w:lang w:val="ru-RU"/>
                </w:rPr>
                <w:t>www.biblio-online.ru.,</w:t>
              </w:r>
            </w:hyperlink>
            <w:r w:rsidRPr="001A2694">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A2694">
              <w:rPr>
                <w:rFonts w:ascii="Times New Roman" w:hAnsi="Times New Roman" w:cs="Times New Roman"/>
                <w:color w:val="000000"/>
                <w:sz w:val="24"/>
                <w:szCs w:val="24"/>
                <w:lang w:val="ru-RU"/>
              </w:rPr>
              <w:t>.</w:t>
            </w:r>
          </w:p>
        </w:tc>
      </w:tr>
    </w:tbl>
    <w:p w:rsidR="00B83695" w:rsidRPr="001A2694" w:rsidRDefault="00B83695">
      <w:pPr>
        <w:rPr>
          <w:lang w:val="ru-RU"/>
        </w:rPr>
      </w:pPr>
    </w:p>
    <w:sectPr w:rsidR="00B83695" w:rsidRPr="001A2694" w:rsidSect="00B8369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2694"/>
    <w:rsid w:val="001F0BC7"/>
    <w:rsid w:val="004673CE"/>
    <w:rsid w:val="005661D9"/>
    <w:rsid w:val="00AF0D01"/>
    <w:rsid w:val="00B8369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6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1D9"/>
    <w:rPr>
      <w:color w:val="0000FF" w:themeColor="hyperlink"/>
      <w:u w:val="single"/>
    </w:rPr>
  </w:style>
  <w:style w:type="character" w:styleId="a4">
    <w:name w:val="Unresolved Mention"/>
    <w:basedOn w:val="a0"/>
    <w:uiPriority w:val="99"/>
    <w:semiHidden/>
    <w:unhideWhenUsed/>
    <w:rsid w:val="00566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713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3711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6485"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28645" TargetMode="External"/><Relationship Id="rId15" Type="http://schemas.openxmlformats.org/officeDocument/2006/relationships/hyperlink" Target="http://www.edu.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32224" TargetMode="External"/><Relationship Id="rId9" Type="http://schemas.openxmlformats.org/officeDocument/2006/relationships/hyperlink" Target="https://urait.ru/bcode/44178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6230</Words>
  <Characters>35516</Characters>
  <Application>Microsoft Office Word</Application>
  <DocSecurity>0</DocSecurity>
  <Lines>295</Lines>
  <Paragraphs>83</Paragraphs>
  <ScaleCrop>false</ScaleCrop>
  <Company/>
  <LinksUpToDate>false</LinksUpToDate>
  <CharactersWithSpaces>41663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2022-2023_ФГОС3++2022_Маг-ОФО-ПО(ДО)(22)_plx_Основы методической деятельности в дополнительном образовании</dc:title>
  <dc:creator>FastReport.NET</dc:creator>
  <cp:lastModifiedBy>Mark Bernstorf</cp:lastModifiedBy>
  <cp:revision>5</cp:revision>
  <dcterms:created xsi:type="dcterms:W3CDTF">2022-04-27T10:29:00Z</dcterms:created>
  <dcterms:modified xsi:type="dcterms:W3CDTF">2022-11-14T01:50:00Z</dcterms:modified>
</cp:coreProperties>
</file>